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24DDD" w14:textId="0BD72274" w:rsidR="00125A1B" w:rsidRPr="00FE2978" w:rsidRDefault="00125A1B" w:rsidP="00125A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 w:rsidRPr="00FE2978">
        <w:rPr>
          <w:b/>
          <w:noProof/>
          <w:sz w:val="24"/>
        </w:rPr>
        <w:t>3GPP TSG-RAN WG4 Meeting #96-e</w:t>
      </w:r>
      <w:r w:rsidRPr="00FE2978">
        <w:rPr>
          <w:b/>
          <w:noProof/>
          <w:sz w:val="24"/>
        </w:rPr>
        <w:tab/>
      </w:r>
      <w:r w:rsidR="00FE2978" w:rsidRPr="00FE2978">
        <w:rPr>
          <w:b/>
          <w:noProof/>
          <w:sz w:val="24"/>
        </w:rPr>
        <w:t>R4-2010120</w:t>
      </w:r>
    </w:p>
    <w:p w14:paraId="6061FE29" w14:textId="77777777" w:rsidR="00125A1B" w:rsidRDefault="00125A1B" w:rsidP="00125A1B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A049CD">
        <w:rPr>
          <w:rFonts w:ascii="Arial" w:hAnsi="Arial" w:cs="Arial"/>
          <w:b/>
          <w:sz w:val="24"/>
        </w:rPr>
        <w:t xml:space="preserve">Electronic Meeting, 17-28 </w:t>
      </w:r>
      <w:proofErr w:type="gramStart"/>
      <w:r w:rsidRPr="00A049CD">
        <w:rPr>
          <w:rFonts w:ascii="Arial" w:hAnsi="Arial" w:cs="Arial"/>
          <w:b/>
          <w:sz w:val="24"/>
        </w:rPr>
        <w:t>Aug.,</w:t>
      </w:r>
      <w:proofErr w:type="gramEnd"/>
      <w:r w:rsidRPr="00A049CD">
        <w:rPr>
          <w:rFonts w:ascii="Arial" w:hAnsi="Arial" w:cs="Arial"/>
          <w:b/>
          <w:sz w:val="24"/>
        </w:rPr>
        <w:t xml:space="preserve"> 2020</w:t>
      </w:r>
    </w:p>
    <w:p w14:paraId="6BC2A222" w14:textId="6F05C764" w:rsidR="00E15ADE" w:rsidRPr="00CF6EC9" w:rsidRDefault="00E15ADE" w:rsidP="00E15ADE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F49DA">
        <w:rPr>
          <w:rFonts w:ascii="Arial" w:hAnsi="Arial" w:cs="Arial"/>
          <w:bCs/>
          <w:noProof/>
          <w:sz w:val="24"/>
          <w:szCs w:val="24"/>
          <w:lang w:val="en-US" w:eastAsia="en-US"/>
        </w:rPr>
        <w:t>7</w:t>
      </w:r>
      <w:r w:rsidRPr="00BC3934">
        <w:rPr>
          <w:rFonts w:ascii="Arial" w:hAnsi="Arial" w:cs="Arial"/>
          <w:bCs/>
          <w:noProof/>
          <w:sz w:val="24"/>
          <w:szCs w:val="24"/>
          <w:lang w:val="en-US" w:eastAsia="en-US"/>
        </w:rPr>
        <w:t>.1</w:t>
      </w:r>
      <w:r w:rsidR="008F49DA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  <w:r w:rsidRPr="00BC3934"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8F49DA"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02758719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B0B7B" w:rsidRPr="002B0B7B">
        <w:rPr>
          <w:rFonts w:ascii="Arial" w:hAnsi="Arial"/>
          <w:bCs/>
          <w:noProof/>
          <w:sz w:val="24"/>
          <w:lang w:val="en-US" w:eastAsia="en-US"/>
        </w:rPr>
        <w:t>Multiple SCell activation in NR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588EC8" w14:textId="2E28CF81" w:rsidR="007E7C33" w:rsidRDefault="00AE5D7A" w:rsidP="007E7C33">
      <w:pPr>
        <w:jc w:val="both"/>
        <w:rPr>
          <w:rFonts w:hint="eastAsia"/>
        </w:rPr>
      </w:pPr>
      <w:r>
        <w:t>A Core requirement development for m</w:t>
      </w:r>
      <w:r w:rsidR="007E7C33">
        <w:t xml:space="preserve">ultiple </w:t>
      </w:r>
      <w:proofErr w:type="spellStart"/>
      <w:r w:rsidR="007E7C33">
        <w:t>SCell</w:t>
      </w:r>
      <w:proofErr w:type="spellEnd"/>
      <w:r w:rsidR="007E7C33">
        <w:t xml:space="preserve"> activation </w:t>
      </w:r>
      <w:r>
        <w:t xml:space="preserve">was completed in RAN4#95e and </w:t>
      </w:r>
      <w:r w:rsidR="0036422A">
        <w:t xml:space="preserve">the agreed </w:t>
      </w:r>
      <w:r w:rsidR="002A0E90">
        <w:t xml:space="preserve">requirements </w:t>
      </w:r>
      <w:r w:rsidR="000729AD">
        <w:t xml:space="preserve">have been </w:t>
      </w:r>
      <w:r w:rsidR="002A0E90">
        <w:t xml:space="preserve">implemented in the most recent RAN4 </w:t>
      </w:r>
      <w:proofErr w:type="spellStart"/>
      <w:r w:rsidR="002A0E90">
        <w:t>sepc</w:t>
      </w:r>
      <w:proofErr w:type="spellEnd"/>
      <w:r w:rsidR="002A0E90">
        <w:t xml:space="preserve"> (</w:t>
      </w:r>
      <w:r w:rsidR="00AC11C7" w:rsidRPr="00AC11C7">
        <w:t>TS 38.133</w:t>
      </w:r>
      <w:r w:rsidR="00AC11C7">
        <w:t xml:space="preserve"> v</w:t>
      </w:r>
      <w:r w:rsidR="00AC11C7" w:rsidRPr="00AC11C7">
        <w:t>16.4.0</w:t>
      </w:r>
      <w:r w:rsidR="00AC11C7">
        <w:t>). However, s</w:t>
      </w:r>
      <w:r w:rsidR="007E7C33">
        <w:t xml:space="preserve">ince one of side conditions for intra-band contiguous CA </w:t>
      </w:r>
      <w:r w:rsidR="005E1E32">
        <w:t xml:space="preserve">scenario </w:t>
      </w:r>
      <w:r w:rsidR="007E7C33">
        <w:t>cannot be known to UE</w:t>
      </w:r>
      <w:r w:rsidR="00FA09AE">
        <w:t xml:space="preserve">, the UE may end up having to establish </w:t>
      </w:r>
      <w:r w:rsidR="00156586">
        <w:t>autonomous</w:t>
      </w:r>
      <w:r w:rsidR="00FA09AE">
        <w:t xml:space="preserve"> assumption on network beam/antenna </w:t>
      </w:r>
      <w:r w:rsidR="00352465">
        <w:t>operation over multiple CCs, which</w:t>
      </w:r>
      <w:r w:rsidR="007E7C33">
        <w:t xml:space="preserve"> may contradict RAN1 spec.</w:t>
      </w:r>
      <w:r w:rsidR="00352465">
        <w:t xml:space="preserve"> </w:t>
      </w:r>
      <w:r w:rsidR="00156586">
        <w:t>In order to avoid</w:t>
      </w:r>
      <w:r w:rsidR="00D51C37">
        <w:t xml:space="preserve"> imposing </w:t>
      </w:r>
      <w:r w:rsidR="005C4D41">
        <w:t xml:space="preserve">non-spec </w:t>
      </w:r>
      <w:bookmarkStart w:id="1" w:name="_GoBack"/>
      <w:r w:rsidR="005C4D41">
        <w:t>compliant</w:t>
      </w:r>
      <w:bookmarkEnd w:id="1"/>
      <w:r w:rsidR="00D51C37">
        <w:t xml:space="preserve"> restriction on network beam operation, we propose to send </w:t>
      </w:r>
      <w:proofErr w:type="gramStart"/>
      <w:r w:rsidR="00D51C37">
        <w:t>an</w:t>
      </w:r>
      <w:proofErr w:type="gramEnd"/>
      <w:r w:rsidR="00D51C37">
        <w:t xml:space="preserve"> LS to RAN1 to see if </w:t>
      </w:r>
      <w:r w:rsidR="00435BCC">
        <w:t>RAN4 anticipates any potential issues.</w:t>
      </w:r>
    </w:p>
    <w:p w14:paraId="44DBE9FA" w14:textId="2FD7BC50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1F8E6A9" w14:textId="6C987BEE" w:rsidR="000B01A7" w:rsidRDefault="00F472B7" w:rsidP="0078424A">
      <w:pPr>
        <w:jc w:val="both"/>
      </w:pPr>
      <w:r>
        <w:t xml:space="preserve">Though RAN4 </w:t>
      </w:r>
      <w:r w:rsidR="00701CB6">
        <w:t>defined</w:t>
      </w:r>
      <w:r w:rsidR="00187907">
        <w:t xml:space="preserve"> </w:t>
      </w:r>
      <w:r w:rsidR="00701CB6">
        <w:t xml:space="preserve">a set of </w:t>
      </w:r>
      <w:r w:rsidR="000B01A7">
        <w:t xml:space="preserve">conditions </w:t>
      </w:r>
      <w:r w:rsidR="00836918">
        <w:t xml:space="preserve">to specify </w:t>
      </w:r>
      <w:r w:rsidR="00ED639D">
        <w:t xml:space="preserve">when the requirements are applied or not </w:t>
      </w:r>
      <w:r w:rsidR="00701CB6">
        <w:t xml:space="preserve">based on </w:t>
      </w:r>
      <w:r w:rsidR="00C62203">
        <w:t xml:space="preserve">likely </w:t>
      </w:r>
      <w:r w:rsidR="003E28BA">
        <w:t>deployment</w:t>
      </w:r>
      <w:r w:rsidR="00340562">
        <w:t xml:space="preserve"> scenarios</w:t>
      </w:r>
      <w:r w:rsidR="00AB576B">
        <w:t xml:space="preserve">, we have a concern </w:t>
      </w:r>
      <w:r w:rsidR="00F534F8">
        <w:t xml:space="preserve">on one </w:t>
      </w:r>
      <w:proofErr w:type="gramStart"/>
      <w:r w:rsidR="00F534F8">
        <w:t xml:space="preserve">particular </w:t>
      </w:r>
      <w:r w:rsidR="00413F20">
        <w:t>condition</w:t>
      </w:r>
      <w:proofErr w:type="gramEnd"/>
      <w:r w:rsidR="00413F20">
        <w:t xml:space="preserve"> </w:t>
      </w:r>
      <w:r w:rsidR="00DB3A26">
        <w:t xml:space="preserve">that cannot be known to UE. A part of requirements </w:t>
      </w:r>
      <w:r w:rsidR="008C2D06">
        <w:t xml:space="preserve">implemented in </w:t>
      </w:r>
      <w:r w:rsidR="00DB3A26">
        <w:t>the most recent RRM spec</w:t>
      </w:r>
      <w:r w:rsidR="008C2D06">
        <w:t xml:space="preserve"> is copied in Table</w:t>
      </w:r>
      <w:r w:rsidR="00FA408F">
        <w:t>.1</w:t>
      </w:r>
      <w:r w:rsidR="008C2D06">
        <w:t xml:space="preserve">, and </w:t>
      </w:r>
      <w:r w:rsidR="0035557F">
        <w:t xml:space="preserve">specific conditions/statements that we want to bring your attention </w:t>
      </w:r>
      <w:r w:rsidR="00F11CC5">
        <w:t xml:space="preserve">to </w:t>
      </w:r>
      <w:r w:rsidR="0035557F">
        <w:t xml:space="preserve">are </w:t>
      </w:r>
      <w:r w:rsidR="00F11CC5">
        <w:t>highlighted in yellow.</w:t>
      </w:r>
      <w:r w:rsidR="00F10F63">
        <w:t xml:space="preserve"> </w:t>
      </w:r>
      <w:r w:rsidR="003B0DA5">
        <w:t xml:space="preserve">In principle, when there is a condition that UE cannot </w:t>
      </w:r>
      <w:r w:rsidR="006B1014">
        <w:t xml:space="preserve">tell if it is </w:t>
      </w:r>
      <w:r w:rsidR="00F013C5">
        <w:t xml:space="preserve">fulfilled, UE </w:t>
      </w:r>
      <w:r w:rsidR="00135611">
        <w:t xml:space="preserve">may </w:t>
      </w:r>
      <w:r w:rsidR="00654CAA">
        <w:t xml:space="preserve">end up having to </w:t>
      </w:r>
      <w:r w:rsidR="00F533EB">
        <w:t xml:space="preserve">go with the most conservative </w:t>
      </w:r>
      <w:r w:rsidR="007F4F54">
        <w:t xml:space="preserve">option which is </w:t>
      </w:r>
      <w:r w:rsidR="00DE26EA">
        <w:t xml:space="preserve">always </w:t>
      </w:r>
      <w:r w:rsidR="007F4F54">
        <w:t xml:space="preserve">assuming “SSB DL Tx beam is </w:t>
      </w:r>
      <w:r w:rsidR="007F4F54" w:rsidRPr="007F4F54">
        <w:rPr>
          <w:b/>
          <w:bCs/>
        </w:rPr>
        <w:t>same</w:t>
      </w:r>
      <w:r w:rsidR="007F4F54">
        <w:t xml:space="preserve"> as the corresponding SSB DL Tx beam at the same SSB position of FR1 known cell or FR1 active serving cell</w:t>
      </w:r>
      <w:r w:rsidR="0085698F">
        <w:t xml:space="preserve">” in the </w:t>
      </w:r>
      <w:r w:rsidR="00A07BD9">
        <w:t xml:space="preserve">highlighted </w:t>
      </w:r>
      <w:r w:rsidR="00940721">
        <w:t xml:space="preserve">case. This effectively means UE </w:t>
      </w:r>
      <w:proofErr w:type="gramStart"/>
      <w:r w:rsidR="00940721">
        <w:t>is allowed to</w:t>
      </w:r>
      <w:proofErr w:type="gramEnd"/>
      <w:r w:rsidR="00940721">
        <w:t xml:space="preserve"> </w:t>
      </w:r>
      <w:r w:rsidR="005463CB">
        <w:t xml:space="preserve">autonomously </w:t>
      </w:r>
      <w:r w:rsidR="00940721">
        <w:t xml:space="preserve">establish an assumption that </w:t>
      </w:r>
      <w:r w:rsidR="00EA322C">
        <w:t>configured c</w:t>
      </w:r>
      <w:r w:rsidR="0083411D">
        <w:t xml:space="preserve">ells in </w:t>
      </w:r>
      <w:r w:rsidR="004C70D3">
        <w:t xml:space="preserve">intra-band contiguous CA will exploit </w:t>
      </w:r>
      <w:r w:rsidR="002E6318">
        <w:t>a common beam across CCs</w:t>
      </w:r>
      <w:r w:rsidR="004717C5">
        <w:t xml:space="preserve">, which </w:t>
      </w:r>
      <w:r w:rsidR="00F72C69">
        <w:t xml:space="preserve">seems </w:t>
      </w:r>
      <w:r w:rsidR="00151C22">
        <w:t xml:space="preserve">to be </w:t>
      </w:r>
      <w:r w:rsidR="003505B4">
        <w:t xml:space="preserve">beyond what </w:t>
      </w:r>
      <w:r w:rsidR="00E12607">
        <w:t>RAN1 spec says. With this background</w:t>
      </w:r>
      <w:r w:rsidR="00422CDD">
        <w:t>, we propose to ask RAN1 if the condition made by RAN4 conflict</w:t>
      </w:r>
      <w:r w:rsidR="003B1180">
        <w:t>s</w:t>
      </w:r>
      <w:r w:rsidR="00422CDD">
        <w:t xml:space="preserve"> </w:t>
      </w:r>
      <w:r w:rsidR="003B1180">
        <w:t xml:space="preserve">with RAN1 spec and if there are any </w:t>
      </w:r>
      <w:r w:rsidR="008C1E05">
        <w:t>adverse impacts that RAN1 can anticipate.</w:t>
      </w:r>
    </w:p>
    <w:p w14:paraId="3AEAF74C" w14:textId="77777777" w:rsidR="00660A93" w:rsidRDefault="008D7ADF" w:rsidP="008D7ADF">
      <w:pPr>
        <w:jc w:val="both"/>
        <w:rPr>
          <w:lang w:val="en-US" w:eastAsia="en-US"/>
        </w:rPr>
      </w:pPr>
      <w:r w:rsidRPr="00792730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792730">
        <w:rPr>
          <w:lang w:val="en-US" w:eastAsia="en-US"/>
        </w:rPr>
        <w:t>:</w:t>
      </w:r>
      <w:r>
        <w:rPr>
          <w:lang w:val="en-US" w:eastAsia="en-US"/>
        </w:rPr>
        <w:t xml:space="preserve"> </w:t>
      </w:r>
      <w:r w:rsidR="0020416C">
        <w:rPr>
          <w:lang w:val="en-US" w:eastAsia="en-US"/>
        </w:rPr>
        <w:t xml:space="preserve">RAN4 to send </w:t>
      </w:r>
      <w:proofErr w:type="gramStart"/>
      <w:r w:rsidR="0020416C">
        <w:rPr>
          <w:lang w:val="en-US" w:eastAsia="en-US"/>
        </w:rPr>
        <w:t>an</w:t>
      </w:r>
      <w:proofErr w:type="gramEnd"/>
      <w:r w:rsidR="0020416C">
        <w:rPr>
          <w:lang w:val="en-US" w:eastAsia="en-US"/>
        </w:rPr>
        <w:t xml:space="preserve"> LS to RAN1 to </w:t>
      </w:r>
      <w:r w:rsidR="002E0AD7">
        <w:rPr>
          <w:lang w:val="en-US" w:eastAsia="en-US"/>
        </w:rPr>
        <w:t xml:space="preserve">ask </w:t>
      </w:r>
    </w:p>
    <w:p w14:paraId="1AD2EF1C" w14:textId="1F82516D" w:rsidR="00CF3600" w:rsidRPr="00660A93" w:rsidRDefault="00084BF3" w:rsidP="00660A93">
      <w:pPr>
        <w:pStyle w:val="ListParagraph"/>
        <w:numPr>
          <w:ilvl w:val="0"/>
          <w:numId w:val="46"/>
        </w:numPr>
        <w:jc w:val="both"/>
        <w:rPr>
          <w:lang w:val="en-US" w:eastAsia="en-US"/>
        </w:rPr>
      </w:pPr>
      <w:r w:rsidRPr="00660A93">
        <w:rPr>
          <w:lang w:val="en-US" w:eastAsia="en-US"/>
        </w:rPr>
        <w:t xml:space="preserve">if UE </w:t>
      </w:r>
      <w:proofErr w:type="gramStart"/>
      <w:r w:rsidR="00660A93" w:rsidRPr="00660A93">
        <w:rPr>
          <w:lang w:val="en-US" w:eastAsia="en-US"/>
        </w:rPr>
        <w:t>is allowed to</w:t>
      </w:r>
      <w:proofErr w:type="gramEnd"/>
      <w:r w:rsidR="00660A93" w:rsidRPr="00660A93">
        <w:rPr>
          <w:lang w:val="en-US" w:eastAsia="en-US"/>
        </w:rPr>
        <w:t xml:space="preserve"> establish an assumption that </w:t>
      </w:r>
      <w:r w:rsidR="00660A93">
        <w:t>configured cells in intra-band contiguous CA exploit a common Tx beam across CCs based on RAN4 side condition in section 8.3.7</w:t>
      </w:r>
    </w:p>
    <w:p w14:paraId="36E94A4F" w14:textId="68B87D91" w:rsidR="008D7ADF" w:rsidRPr="00FF01B0" w:rsidRDefault="00CB5451" w:rsidP="008D7ADF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if </w:t>
      </w:r>
      <w:r w:rsidRPr="0020416C">
        <w:rPr>
          <w:lang w:val="en-US" w:eastAsia="en-US"/>
        </w:rPr>
        <w:t>the condition made by RAN4 conflicts with RAN1 spec</w:t>
      </w:r>
    </w:p>
    <w:p w14:paraId="2ED48189" w14:textId="30DB8BC4" w:rsidR="008D7ADF" w:rsidRPr="00FF01B0" w:rsidRDefault="00CB5451" w:rsidP="008D7ADF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20416C">
        <w:rPr>
          <w:lang w:val="en-US" w:eastAsia="en-US"/>
        </w:rPr>
        <w:t>if there are any adverse impacts that RAN1 can anticipate</w:t>
      </w:r>
    </w:p>
    <w:p w14:paraId="11847734" w14:textId="347C37AC" w:rsidR="005D4BFB" w:rsidRDefault="00CF4B12" w:rsidP="008016B3">
      <w:r>
        <w:t xml:space="preserve"> </w:t>
      </w:r>
    </w:p>
    <w:p w14:paraId="1C709EFF" w14:textId="3389041E" w:rsidR="000036AC" w:rsidRPr="000036AC" w:rsidRDefault="000036AC" w:rsidP="000036AC">
      <w:pPr>
        <w:jc w:val="center"/>
        <w:rPr>
          <w:b/>
          <w:bCs/>
        </w:rPr>
      </w:pPr>
      <w:r w:rsidRPr="000036AC">
        <w:rPr>
          <w:b/>
          <w:bCs/>
        </w:rPr>
        <w:t xml:space="preserve">Table.1 </w:t>
      </w:r>
      <w:proofErr w:type="spellStart"/>
      <w:r w:rsidRPr="000036AC">
        <w:rPr>
          <w:b/>
          <w:bCs/>
        </w:rPr>
        <w:t>SCell</w:t>
      </w:r>
      <w:proofErr w:type="spellEnd"/>
      <w:r w:rsidRPr="000036AC">
        <w:rPr>
          <w:b/>
          <w:bCs/>
        </w:rPr>
        <w:t xml:space="preserve"> Activation Delay Requirement for Deactivated </w:t>
      </w:r>
      <w:proofErr w:type="spellStart"/>
      <w:r w:rsidRPr="000036AC">
        <w:rPr>
          <w:b/>
          <w:bCs/>
        </w:rPr>
        <w:t>SCell</w:t>
      </w:r>
      <w:proofErr w:type="spellEnd"/>
      <w:r w:rsidRPr="000036AC">
        <w:rPr>
          <w:b/>
          <w:bCs/>
        </w:rPr>
        <w:t xml:space="preserve"> with Multiple Downlink </w:t>
      </w:r>
      <w:proofErr w:type="spellStart"/>
      <w:r w:rsidRPr="000036AC">
        <w:rPr>
          <w:b/>
          <w:bCs/>
        </w:rPr>
        <w:t>SCells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3371D" w14:paraId="785EA661" w14:textId="77777777" w:rsidTr="0003371D">
        <w:tc>
          <w:tcPr>
            <w:tcW w:w="9622" w:type="dxa"/>
          </w:tcPr>
          <w:p w14:paraId="62B146B6" w14:textId="77777777" w:rsidR="008A267A" w:rsidRPr="009C5807" w:rsidRDefault="008A267A" w:rsidP="008A267A">
            <w:pPr>
              <w:pStyle w:val="Heading3"/>
              <w:rPr>
                <w:lang w:val="en-US"/>
              </w:rPr>
            </w:pPr>
            <w:r w:rsidRPr="009C5807">
              <w:rPr>
                <w:lang w:val="en-US"/>
              </w:rPr>
              <w:lastRenderedPageBreak/>
              <w:t>8.3.7</w:t>
            </w:r>
            <w:r w:rsidRPr="009C5807">
              <w:rPr>
                <w:lang w:val="en-US"/>
              </w:rPr>
              <w:tab/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Delay Requirement for Deactivated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with Multiple Downlink </w:t>
            </w:r>
            <w:proofErr w:type="spellStart"/>
            <w:r w:rsidRPr="009C5807">
              <w:rPr>
                <w:lang w:val="en-US"/>
              </w:rPr>
              <w:t>SCells</w:t>
            </w:r>
            <w:proofErr w:type="spellEnd"/>
          </w:p>
          <w:p w14:paraId="77FBFCB1" w14:textId="0D0B79AD" w:rsidR="0003371D" w:rsidRPr="008A267A" w:rsidRDefault="008A267A" w:rsidP="008016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91A0206" w14:textId="77777777" w:rsidR="00061CB1" w:rsidRPr="009C5807" w:rsidRDefault="00061CB1" w:rsidP="00061CB1">
            <w:pPr>
              <w:pStyle w:val="B2"/>
            </w:pPr>
            <w:r>
              <w:tab/>
            </w:r>
            <w:r w:rsidRPr="009C5807"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t xml:space="preserve"> is known and belongs to FR1 and the </w:t>
            </w:r>
            <w:proofErr w:type="spellStart"/>
            <w:r w:rsidRPr="009C5807">
              <w:t>SCell</w:t>
            </w:r>
            <w:proofErr w:type="spellEnd"/>
            <w:r w:rsidRPr="009C5807">
              <w:t xml:space="preserve"> measurement cycle is larger than 160ms,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is:</w:t>
            </w:r>
          </w:p>
          <w:p w14:paraId="15CC4D11" w14:textId="77777777" w:rsidR="00061CB1" w:rsidRPr="009C5807" w:rsidRDefault="00061CB1" w:rsidP="00061CB1">
            <w:pPr>
              <w:pStyle w:val="B3"/>
              <w:rPr>
                <w:lang w:val="en-US"/>
              </w:rPr>
            </w:pPr>
            <w:r w:rsidRPr="009C5807">
              <w:t>-</w:t>
            </w:r>
            <w:r w:rsidRPr="009C5807">
              <w:tab/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FirstSSB_MAX_multiple_scells</w:t>
            </w:r>
            <w:proofErr w:type="spellEnd"/>
            <w:r w:rsidRPr="009C5807">
              <w:rPr>
                <w:lang w:val="en-US"/>
              </w:rPr>
              <w:t xml:space="preserve"> + </w:t>
            </w:r>
            <w:r w:rsidRPr="009C5807">
              <w:rPr>
                <w:lang w:val="it-IT"/>
              </w:rPr>
              <w:t>T</w:t>
            </w:r>
            <w:r w:rsidRPr="009C5807">
              <w:rPr>
                <w:vertAlign w:val="subscript"/>
                <w:lang w:val="it-IT"/>
              </w:rPr>
              <w:t>SMTC_MAX</w:t>
            </w:r>
            <w:r w:rsidRPr="009C5807">
              <w:rPr>
                <w:vertAlign w:val="subscript"/>
                <w:lang w:val="en-US"/>
              </w:rPr>
              <w:t>_</w:t>
            </w:r>
            <w:proofErr w:type="spellStart"/>
            <w:r w:rsidRPr="009C5807">
              <w:rPr>
                <w:vertAlign w:val="subscript"/>
                <w:lang w:val="en-US"/>
              </w:rPr>
              <w:t>multiple_scells</w:t>
            </w:r>
            <w:proofErr w:type="spellEnd"/>
            <w:r w:rsidRPr="009C5807">
              <w:rPr>
                <w:vertAlign w:val="subscript"/>
                <w:lang w:val="it-IT"/>
              </w:rPr>
              <w:t xml:space="preserve"> </w:t>
            </w:r>
            <w:r w:rsidRPr="009C5807">
              <w:rPr>
                <w:lang w:val="en-US"/>
              </w:rPr>
              <w:t xml:space="preserve">+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rs</w:t>
            </w:r>
            <w:proofErr w:type="spellEnd"/>
            <w:r w:rsidRPr="009C5807">
              <w:rPr>
                <w:lang w:val="en-US"/>
              </w:rPr>
              <w:t xml:space="preserve"> + 5ms, if on the same band UE also has at least one parallel to-be-activated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which is FR1 unknown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</w:p>
          <w:p w14:paraId="59B53115" w14:textId="77777777" w:rsidR="00061CB1" w:rsidRPr="009C5807" w:rsidRDefault="00061CB1" w:rsidP="00061CB1">
            <w:pPr>
              <w:pStyle w:val="B3"/>
              <w:rPr>
                <w:lang w:val="en-US"/>
              </w:rPr>
            </w:pPr>
            <w:r w:rsidRPr="009C5807">
              <w:rPr>
                <w:lang w:val="en-US"/>
              </w:rPr>
              <w:t>-</w:t>
            </w:r>
            <w:r w:rsidRPr="009C5807">
              <w:rPr>
                <w:lang w:val="en-US"/>
              </w:rPr>
              <w:tab/>
            </w:r>
            <w:r w:rsidRPr="009C5807">
              <w:t xml:space="preserve">otherwise,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FirstSSB_MAX_multiple_scells</w:t>
            </w:r>
            <w:proofErr w:type="spellEnd"/>
            <w:r w:rsidRPr="009C5807">
              <w:rPr>
                <w:lang w:val="en-US"/>
              </w:rPr>
              <w:t xml:space="preserve"> +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rs</w:t>
            </w:r>
            <w:proofErr w:type="spellEnd"/>
            <w:r w:rsidRPr="009C5807">
              <w:rPr>
                <w:lang w:val="en-US"/>
              </w:rPr>
              <w:t xml:space="preserve"> + 5ms</w:t>
            </w:r>
          </w:p>
          <w:p w14:paraId="1728DD68" w14:textId="77777777" w:rsidR="00061CB1" w:rsidRPr="009C5807" w:rsidRDefault="00061CB1" w:rsidP="00061CB1">
            <w:pPr>
              <w:pStyle w:val="B4"/>
            </w:pPr>
            <w:r w:rsidRPr="009C5807">
              <w:rPr>
                <w:lang w:val="en-US"/>
              </w:rPr>
              <w:t>-</w:t>
            </w:r>
            <w:r w:rsidRPr="009C5807">
              <w:rPr>
                <w:lang w:val="en-US"/>
              </w:rPr>
              <w:tab/>
            </w:r>
            <w:r w:rsidRPr="009C5807">
              <w:rPr>
                <w:lang w:val="en-CA"/>
              </w:rPr>
              <w:t xml:space="preserve"> (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FirstSSB_MAX_multiple_scells</w:t>
            </w:r>
            <w:proofErr w:type="spellEnd"/>
            <w:r w:rsidRPr="009C5807">
              <w:rPr>
                <w:lang w:val="en-US"/>
              </w:rPr>
              <w:t xml:space="preserve"> + </w:t>
            </w:r>
            <w:r w:rsidRPr="009C5807">
              <w:rPr>
                <w:lang w:val="it-IT"/>
              </w:rPr>
              <w:t>T</w:t>
            </w:r>
            <w:r w:rsidRPr="009C5807">
              <w:rPr>
                <w:vertAlign w:val="subscript"/>
                <w:lang w:val="it-IT"/>
              </w:rPr>
              <w:t>SMTC_MAX</w:t>
            </w:r>
            <w:r w:rsidRPr="009C5807">
              <w:rPr>
                <w:vertAlign w:val="subscript"/>
                <w:lang w:val="en-US"/>
              </w:rPr>
              <w:t>_</w:t>
            </w:r>
            <w:proofErr w:type="spellStart"/>
            <w:r w:rsidRPr="009C5807">
              <w:rPr>
                <w:vertAlign w:val="subscript"/>
                <w:lang w:val="en-US"/>
              </w:rPr>
              <w:t>multiple_</w:t>
            </w:r>
            <w:proofErr w:type="gramStart"/>
            <w:r w:rsidRPr="009C5807">
              <w:rPr>
                <w:vertAlign w:val="subscript"/>
                <w:lang w:val="en-US"/>
              </w:rPr>
              <w:t>scells</w:t>
            </w:r>
            <w:proofErr w:type="spellEnd"/>
            <w:r w:rsidRPr="009C5807">
              <w:rPr>
                <w:lang w:val="en-US"/>
              </w:rPr>
              <w:t>)+</w:t>
            </w:r>
            <w:proofErr w:type="spellStart"/>
            <w:proofErr w:type="gramEnd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rs</w:t>
            </w:r>
            <w:proofErr w:type="spellEnd"/>
            <w:r w:rsidRPr="009C5807">
              <w:rPr>
                <w:lang w:val="en-US"/>
              </w:rPr>
              <w:t>*N</w:t>
            </w:r>
            <w:r w:rsidRPr="009C5807">
              <w:rPr>
                <w:vertAlign w:val="subscript"/>
                <w:lang w:val="en-US"/>
              </w:rPr>
              <w:t>1</w:t>
            </w:r>
            <w:r w:rsidRPr="009C5807">
              <w:rPr>
                <w:lang w:val="en-US"/>
              </w:rPr>
              <w:t xml:space="preserve"> +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rs</w:t>
            </w:r>
            <w:proofErr w:type="spellEnd"/>
            <w:r w:rsidRPr="009C5807">
              <w:rPr>
                <w:vertAlign w:val="subscript"/>
                <w:lang w:val="en-US"/>
              </w:rPr>
              <w:t xml:space="preserve"> </w:t>
            </w:r>
            <w:r w:rsidRPr="009C5807">
              <w:rPr>
                <w:lang w:val="en-US"/>
              </w:rPr>
              <w:t xml:space="preserve">+5ms </w:t>
            </w:r>
          </w:p>
          <w:p w14:paraId="429859AB" w14:textId="15DF7B1F" w:rsidR="00061CB1" w:rsidRDefault="00876482" w:rsidP="008016B3">
            <w:r>
              <w:t>…</w:t>
            </w:r>
          </w:p>
          <w:p w14:paraId="7439BEE8" w14:textId="77777777" w:rsidR="00876482" w:rsidRPr="009C5807" w:rsidRDefault="00876482" w:rsidP="00876482">
            <w:pPr>
              <w:pStyle w:val="B2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</w:r>
            <w:r w:rsidRPr="009C5807">
              <w:rPr>
                <w:lang w:val="en-US" w:eastAsia="zh-CN"/>
              </w:rPr>
              <w:t>N</w:t>
            </w:r>
            <w:r w:rsidRPr="009C5807">
              <w:rPr>
                <w:vertAlign w:val="subscript"/>
                <w:lang w:val="en-US" w:eastAsia="zh-CN"/>
              </w:rPr>
              <w:t>1</w:t>
            </w:r>
            <w:r w:rsidRPr="009C5807">
              <w:rPr>
                <w:lang w:val="en-US" w:eastAsia="zh-CN"/>
              </w:rPr>
              <w:t xml:space="preserve"> is the number counting for parallel FR1 unknown to-be-activated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>(s) only except the ones which fulfilled the following conditions:</w:t>
            </w:r>
          </w:p>
          <w:p w14:paraId="665DB161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 xml:space="preserve">contiguous to an active serving cell, or to a known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being activated by the same MAC PDU, and</w:t>
            </w:r>
          </w:p>
          <w:p w14:paraId="336AD40B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 xml:space="preserve">A single SSB is used in the unknown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; or multiple SSBs are used in the unknown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and TCI state indication for PDCCH is provided by the same MAC PDU used for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activation; and</w:t>
            </w:r>
          </w:p>
          <w:p w14:paraId="245582DD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 xml:space="preserve">its </w:t>
            </w:r>
            <w:proofErr w:type="spellStart"/>
            <w:r w:rsidRPr="009C5807">
              <w:rPr>
                <w:i/>
                <w:iCs/>
                <w:lang w:val="en-US" w:eastAsia="zh-CN"/>
              </w:rPr>
              <w:t>ssb-PositionInBurst</w:t>
            </w:r>
            <w:proofErr w:type="spellEnd"/>
            <w:r w:rsidRPr="009C5807">
              <w:rPr>
                <w:lang w:val="en-US" w:eastAsia="zh-CN"/>
              </w:rPr>
              <w:t xml:space="preserve"> is same as the one of FR1 known cell or FR1 active serving cell, and</w:t>
            </w:r>
          </w:p>
          <w:p w14:paraId="7F8A1C17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</w:r>
            <w:r w:rsidRPr="00EB1DEC">
              <w:rPr>
                <w:highlight w:val="yellow"/>
                <w:lang w:val="en-US" w:eastAsia="zh-CN"/>
              </w:rPr>
              <w:t xml:space="preserve">its SSB DL Tx beam is </w:t>
            </w:r>
            <w:r w:rsidRPr="00EB1DEC">
              <w:rPr>
                <w:b/>
                <w:bCs/>
                <w:color w:val="FF0000"/>
                <w:highlight w:val="yellow"/>
                <w:lang w:val="en-US" w:eastAsia="zh-CN"/>
              </w:rPr>
              <w:t>same</w:t>
            </w:r>
            <w:r w:rsidRPr="00EB1DEC">
              <w:rPr>
                <w:color w:val="FF0000"/>
                <w:highlight w:val="yellow"/>
                <w:lang w:val="en-US" w:eastAsia="zh-CN"/>
              </w:rPr>
              <w:t xml:space="preserve"> </w:t>
            </w:r>
            <w:r w:rsidRPr="00EB1DEC">
              <w:rPr>
                <w:highlight w:val="yellow"/>
                <w:lang w:val="en-US" w:eastAsia="zh-CN"/>
              </w:rPr>
              <w:t>as the corresponding SSB DL Tx beam at the same SSB position of FR1 known cell or FR1 active serving cell</w:t>
            </w:r>
            <w:r w:rsidRPr="009C5807">
              <w:rPr>
                <w:lang w:val="en-US" w:eastAsia="zh-CN"/>
              </w:rPr>
              <w:t>, and</w:t>
            </w:r>
          </w:p>
          <w:p w14:paraId="7064AD51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>its SMTC offset is same as the one of FR1 known cell or FR1 active serving cell</w:t>
            </w:r>
          </w:p>
          <w:p w14:paraId="6159EC24" w14:textId="77777777" w:rsidR="00876482" w:rsidRPr="009C5807" w:rsidRDefault="00876482" w:rsidP="00876482">
            <w:pPr>
              <w:pStyle w:val="B2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However, when the following conditions are fulfilled, </w:t>
            </w:r>
            <w:r w:rsidRPr="00EB1DEC">
              <w:rPr>
                <w:b/>
                <w:bCs/>
                <w:color w:val="FF0000"/>
                <w:highlight w:val="yellow"/>
                <w:lang w:val="en-US" w:eastAsia="zh-CN"/>
              </w:rPr>
              <w:t>no</w:t>
            </w:r>
            <w:r w:rsidRPr="00EB1DEC">
              <w:rPr>
                <w:color w:val="FF0000"/>
                <w:highlight w:val="yellow"/>
                <w:lang w:val="en-US" w:eastAsia="zh-CN"/>
              </w:rPr>
              <w:t xml:space="preserve"> </w:t>
            </w:r>
            <w:r w:rsidRPr="00EB1DEC">
              <w:rPr>
                <w:highlight w:val="yellow"/>
                <w:lang w:val="en-US" w:eastAsia="zh-CN"/>
              </w:rPr>
              <w:t>activation requirement will be applied</w:t>
            </w:r>
            <w:r w:rsidRPr="009C5807">
              <w:rPr>
                <w:lang w:val="en-US" w:eastAsia="zh-CN"/>
              </w:rPr>
              <w:t xml:space="preserve"> for this unknown 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>:</w:t>
            </w:r>
          </w:p>
          <w:p w14:paraId="51C51AB0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 xml:space="preserve">A single SSB is used in the unknown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; or multiple SSBs are used in the unknown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and TCI state indication for PDCCH is provided by the same MAC PDU used for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activation; and</w:t>
            </w:r>
          </w:p>
          <w:p w14:paraId="119DA436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 xml:space="preserve">its </w:t>
            </w:r>
            <w:proofErr w:type="spellStart"/>
            <w:r w:rsidRPr="00734785">
              <w:rPr>
                <w:i/>
                <w:iCs/>
                <w:lang w:val="en-US" w:eastAsia="zh-CN"/>
              </w:rPr>
              <w:t>ssb-PositionInBurst</w:t>
            </w:r>
            <w:proofErr w:type="spellEnd"/>
            <w:r w:rsidRPr="009C5807">
              <w:rPr>
                <w:lang w:val="en-US" w:eastAsia="zh-CN"/>
              </w:rPr>
              <w:t xml:space="preserve"> is same as the one of FR1 known cell or FR1 active serving cell, and</w:t>
            </w:r>
          </w:p>
          <w:p w14:paraId="67B17006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</w:r>
            <w:r w:rsidRPr="00EB1DEC">
              <w:rPr>
                <w:highlight w:val="yellow"/>
                <w:lang w:val="en-US" w:eastAsia="zh-CN"/>
              </w:rPr>
              <w:t xml:space="preserve">its SSB DL Tx beam is </w:t>
            </w:r>
            <w:r w:rsidRPr="00EB1DEC">
              <w:rPr>
                <w:b/>
                <w:bCs/>
                <w:color w:val="FF0000"/>
                <w:highlight w:val="yellow"/>
                <w:lang w:val="en-US" w:eastAsia="zh-CN"/>
              </w:rPr>
              <w:t>different</w:t>
            </w:r>
            <w:r w:rsidRPr="00EB1DEC">
              <w:rPr>
                <w:color w:val="FF0000"/>
                <w:highlight w:val="yellow"/>
                <w:lang w:val="en-US" w:eastAsia="zh-CN"/>
              </w:rPr>
              <w:t xml:space="preserve"> </w:t>
            </w:r>
            <w:r w:rsidRPr="00EB1DEC">
              <w:rPr>
                <w:highlight w:val="yellow"/>
                <w:lang w:val="en-US" w:eastAsia="zh-CN"/>
              </w:rPr>
              <w:t>from the corresponding SSB DL Tx beam at the same SSB position of FR1 known cell or FR1 active serving cell</w:t>
            </w:r>
            <w:r w:rsidRPr="009C5807">
              <w:rPr>
                <w:lang w:val="en-US" w:eastAsia="zh-CN"/>
              </w:rPr>
              <w:t>, and</w:t>
            </w:r>
          </w:p>
          <w:p w14:paraId="1D23902A" w14:textId="77777777" w:rsidR="00876482" w:rsidRPr="009C5807" w:rsidRDefault="00876482" w:rsidP="00876482">
            <w:pPr>
              <w:pStyle w:val="B4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-</w:t>
            </w:r>
            <w:r w:rsidRPr="009C5807">
              <w:rPr>
                <w:lang w:val="en-US" w:eastAsia="zh-CN"/>
              </w:rPr>
              <w:tab/>
              <w:t>its SMTC offset is same as the one of FR1 known cell or FR1 active serving cell</w:t>
            </w:r>
          </w:p>
          <w:p w14:paraId="170365A2" w14:textId="7D983487" w:rsidR="00876482" w:rsidRDefault="00876482" w:rsidP="008016B3">
            <w:r>
              <w:t>...</w:t>
            </w:r>
          </w:p>
        </w:tc>
      </w:tr>
    </w:tbl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4AB033A" w14:textId="2A7A98D6" w:rsidR="00795EAF" w:rsidRDefault="007E7C33" w:rsidP="00450775">
      <w:pPr>
        <w:jc w:val="both"/>
        <w:rPr>
          <w:rFonts w:hint="eastAsia"/>
        </w:rPr>
      </w:pPr>
      <w:r>
        <w:t>Since o</w:t>
      </w:r>
      <w:r w:rsidR="00E05F65">
        <w:t>ne of</w:t>
      </w:r>
      <w:r w:rsidR="00670650">
        <w:t xml:space="preserve"> </w:t>
      </w:r>
      <w:r w:rsidR="00E05F65">
        <w:t xml:space="preserve">side </w:t>
      </w:r>
      <w:r w:rsidR="00670650">
        <w:t xml:space="preserve">conditions </w:t>
      </w:r>
      <w:r w:rsidR="00E05F65">
        <w:t xml:space="preserve">for </w:t>
      </w:r>
      <w:r w:rsidR="00670650">
        <w:t xml:space="preserve">multiple </w:t>
      </w:r>
      <w:proofErr w:type="spellStart"/>
      <w:r w:rsidR="00670650">
        <w:t>SCell</w:t>
      </w:r>
      <w:proofErr w:type="spellEnd"/>
      <w:r w:rsidR="00670650">
        <w:t xml:space="preserve"> activation </w:t>
      </w:r>
      <w:r w:rsidR="000379DC">
        <w:t>requirement for</w:t>
      </w:r>
      <w:r w:rsidR="00670650">
        <w:t xml:space="preserve"> </w:t>
      </w:r>
      <w:r w:rsidR="00670650">
        <w:t>intra-band contiguous CA</w:t>
      </w:r>
      <w:r w:rsidR="002C3305">
        <w:t xml:space="preserve"> </w:t>
      </w:r>
      <w:r w:rsidR="009E6925">
        <w:t xml:space="preserve">that </w:t>
      </w:r>
      <w:r w:rsidR="007E183F">
        <w:t xml:space="preserve">cannot be known to UE may </w:t>
      </w:r>
      <w:r w:rsidR="002E09A9">
        <w:t>contradict RAN1 spec</w:t>
      </w:r>
      <w:r>
        <w:t>., we proposed:</w:t>
      </w:r>
    </w:p>
    <w:p w14:paraId="265F0C0F" w14:textId="77777777" w:rsidR="009574CC" w:rsidRDefault="009574CC" w:rsidP="009574CC">
      <w:pPr>
        <w:jc w:val="both"/>
        <w:rPr>
          <w:lang w:val="en-US" w:eastAsia="en-US"/>
        </w:rPr>
      </w:pPr>
      <w:r w:rsidRPr="00792730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792730">
        <w:rPr>
          <w:lang w:val="en-US" w:eastAsia="en-US"/>
        </w:rPr>
        <w:t>:</w:t>
      </w:r>
      <w:r>
        <w:rPr>
          <w:lang w:val="en-US" w:eastAsia="en-US"/>
        </w:rPr>
        <w:t xml:space="preserve"> RAN4 to send </w:t>
      </w:r>
      <w:proofErr w:type="gramStart"/>
      <w:r>
        <w:rPr>
          <w:lang w:val="en-US" w:eastAsia="en-US"/>
        </w:rPr>
        <w:t>an</w:t>
      </w:r>
      <w:proofErr w:type="gramEnd"/>
      <w:r>
        <w:rPr>
          <w:lang w:val="en-US" w:eastAsia="en-US"/>
        </w:rPr>
        <w:t xml:space="preserve"> LS to RAN1 to ask </w:t>
      </w:r>
    </w:p>
    <w:p w14:paraId="275E69BE" w14:textId="77777777" w:rsidR="009574CC" w:rsidRPr="00660A93" w:rsidRDefault="009574CC" w:rsidP="009574CC">
      <w:pPr>
        <w:pStyle w:val="ListParagraph"/>
        <w:numPr>
          <w:ilvl w:val="0"/>
          <w:numId w:val="46"/>
        </w:numPr>
        <w:jc w:val="both"/>
        <w:rPr>
          <w:lang w:val="en-US" w:eastAsia="en-US"/>
        </w:rPr>
      </w:pPr>
      <w:r w:rsidRPr="00660A93">
        <w:rPr>
          <w:lang w:val="en-US" w:eastAsia="en-US"/>
        </w:rPr>
        <w:t xml:space="preserve">if UE </w:t>
      </w:r>
      <w:proofErr w:type="gramStart"/>
      <w:r w:rsidRPr="00660A93">
        <w:rPr>
          <w:lang w:val="en-US" w:eastAsia="en-US"/>
        </w:rPr>
        <w:t>is allowed to</w:t>
      </w:r>
      <w:proofErr w:type="gramEnd"/>
      <w:r w:rsidRPr="00660A93">
        <w:rPr>
          <w:lang w:val="en-US" w:eastAsia="en-US"/>
        </w:rPr>
        <w:t xml:space="preserve"> establish an assumption that </w:t>
      </w:r>
      <w:r>
        <w:t>configured cells in intra-band contiguous CA exploit a common Tx beam across CCs based on RAN4 side condition in section 8.3.7</w:t>
      </w:r>
    </w:p>
    <w:p w14:paraId="6C0B617E" w14:textId="77777777" w:rsidR="009574CC" w:rsidRPr="00FF01B0" w:rsidRDefault="009574CC" w:rsidP="009574CC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if </w:t>
      </w:r>
      <w:r w:rsidRPr="0020416C">
        <w:rPr>
          <w:lang w:val="en-US" w:eastAsia="en-US"/>
        </w:rPr>
        <w:t>the condition made by RAN4 conflicts with RAN1 spec</w:t>
      </w:r>
    </w:p>
    <w:p w14:paraId="0BA82190" w14:textId="77777777" w:rsidR="009574CC" w:rsidRPr="00FF01B0" w:rsidRDefault="009574CC" w:rsidP="009574CC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20416C">
        <w:rPr>
          <w:lang w:val="en-US" w:eastAsia="en-US"/>
        </w:rPr>
        <w:t>if there are any adverse impacts that RAN1 can anticipate</w:t>
      </w:r>
    </w:p>
    <w:sectPr w:rsidR="009574CC" w:rsidRPr="00FF01B0">
      <w:pgSz w:w="11898" w:h="16827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9D046" w16cex:dateUtc="2020-04-09T23:48:00Z"/>
  <w16cex:commentExtensible w16cex:durableId="2239D1CB" w16cex:dateUtc="2020-04-09T2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6B248" w14:textId="77777777" w:rsidR="00EB6174" w:rsidRDefault="00EB6174" w:rsidP="009939B7">
      <w:pPr>
        <w:spacing w:after="0"/>
      </w:pPr>
      <w:r>
        <w:separator/>
      </w:r>
    </w:p>
  </w:endnote>
  <w:endnote w:type="continuationSeparator" w:id="0">
    <w:p w14:paraId="5F889166" w14:textId="77777777" w:rsidR="00EB6174" w:rsidRDefault="00EB6174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2335C" w14:textId="77777777" w:rsidR="00EB6174" w:rsidRDefault="00EB6174" w:rsidP="009939B7">
      <w:pPr>
        <w:spacing w:after="0"/>
      </w:pPr>
      <w:r>
        <w:separator/>
      </w:r>
    </w:p>
  </w:footnote>
  <w:footnote w:type="continuationSeparator" w:id="0">
    <w:p w14:paraId="495B2C8D" w14:textId="77777777" w:rsidR="00EB6174" w:rsidRDefault="00EB6174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756E56"/>
    <w:multiLevelType w:val="hybridMultilevel"/>
    <w:tmpl w:val="67385C2E"/>
    <w:lvl w:ilvl="0" w:tplc="DD6E7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AA4E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A2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4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25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83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80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20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7CF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366E3E"/>
    <w:multiLevelType w:val="hybridMultilevel"/>
    <w:tmpl w:val="31C25D68"/>
    <w:lvl w:ilvl="0" w:tplc="DFD0C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E8B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0ABC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A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1C44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45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009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5CB8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E56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E0017"/>
    <w:multiLevelType w:val="hybridMultilevel"/>
    <w:tmpl w:val="252C4D32"/>
    <w:lvl w:ilvl="0" w:tplc="F06E7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CEE9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4A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ACE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C0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58C3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C8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8A3B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140A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66355C"/>
    <w:multiLevelType w:val="hybridMultilevel"/>
    <w:tmpl w:val="89E247B0"/>
    <w:lvl w:ilvl="0" w:tplc="C1A2D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CF0E4">
      <w:start w:val="23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8245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5CF7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8E1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BCE6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8CB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104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2288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466F3"/>
    <w:multiLevelType w:val="hybridMultilevel"/>
    <w:tmpl w:val="6F3A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D2572"/>
    <w:multiLevelType w:val="hybridMultilevel"/>
    <w:tmpl w:val="9992F3A6"/>
    <w:lvl w:ilvl="0" w:tplc="E10E6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3E2F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F2A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C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C03F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80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6A23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E8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7E1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19A1F1D"/>
    <w:multiLevelType w:val="hybridMultilevel"/>
    <w:tmpl w:val="9BAE1084"/>
    <w:lvl w:ilvl="0" w:tplc="F8E88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F020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A0D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2F2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06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08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0A07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AC99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141C2"/>
    <w:multiLevelType w:val="hybridMultilevel"/>
    <w:tmpl w:val="66B82EB4"/>
    <w:lvl w:ilvl="0" w:tplc="32A2F77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7739F"/>
    <w:multiLevelType w:val="hybridMultilevel"/>
    <w:tmpl w:val="DD8C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A04400"/>
    <w:multiLevelType w:val="hybridMultilevel"/>
    <w:tmpl w:val="EBDAB98E"/>
    <w:lvl w:ilvl="0" w:tplc="14DC8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2CEC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C5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825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3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AF1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34C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E02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608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2"/>
  </w:num>
  <w:num w:numId="10">
    <w:abstractNumId w:val="19"/>
  </w:num>
  <w:num w:numId="11">
    <w:abstractNumId w:val="18"/>
  </w:num>
  <w:num w:numId="12">
    <w:abstractNumId w:val="10"/>
  </w:num>
  <w:num w:numId="13">
    <w:abstractNumId w:val="26"/>
  </w:num>
  <w:num w:numId="14">
    <w:abstractNumId w:val="16"/>
  </w:num>
  <w:num w:numId="15">
    <w:abstractNumId w:val="9"/>
  </w:num>
  <w:num w:numId="16">
    <w:abstractNumId w:val="41"/>
  </w:num>
  <w:num w:numId="17">
    <w:abstractNumId w:val="34"/>
  </w:num>
  <w:num w:numId="18">
    <w:abstractNumId w:val="11"/>
  </w:num>
  <w:num w:numId="19">
    <w:abstractNumId w:val="8"/>
  </w:num>
  <w:num w:numId="20">
    <w:abstractNumId w:val="28"/>
  </w:num>
  <w:num w:numId="21">
    <w:abstractNumId w:val="12"/>
  </w:num>
  <w:num w:numId="22">
    <w:abstractNumId w:val="35"/>
  </w:num>
  <w:num w:numId="23">
    <w:abstractNumId w:val="27"/>
  </w:num>
  <w:num w:numId="24">
    <w:abstractNumId w:val="25"/>
  </w:num>
  <w:num w:numId="25">
    <w:abstractNumId w:val="31"/>
  </w:num>
  <w:num w:numId="26">
    <w:abstractNumId w:val="24"/>
  </w:num>
  <w:num w:numId="27">
    <w:abstractNumId w:val="20"/>
  </w:num>
  <w:num w:numId="28">
    <w:abstractNumId w:val="45"/>
  </w:num>
  <w:num w:numId="29">
    <w:abstractNumId w:val="43"/>
  </w:num>
  <w:num w:numId="30">
    <w:abstractNumId w:val="13"/>
  </w:num>
  <w:num w:numId="31">
    <w:abstractNumId w:val="21"/>
  </w:num>
  <w:num w:numId="32">
    <w:abstractNumId w:val="15"/>
  </w:num>
  <w:num w:numId="33">
    <w:abstractNumId w:val="39"/>
  </w:num>
  <w:num w:numId="34">
    <w:abstractNumId w:val="38"/>
  </w:num>
  <w:num w:numId="35">
    <w:abstractNumId w:val="37"/>
  </w:num>
  <w:num w:numId="36">
    <w:abstractNumId w:val="30"/>
  </w:num>
  <w:num w:numId="37">
    <w:abstractNumId w:val="7"/>
  </w:num>
  <w:num w:numId="38">
    <w:abstractNumId w:val="42"/>
  </w:num>
  <w:num w:numId="39">
    <w:abstractNumId w:val="40"/>
  </w:num>
  <w:num w:numId="40">
    <w:abstractNumId w:val="32"/>
  </w:num>
  <w:num w:numId="41">
    <w:abstractNumId w:val="14"/>
  </w:num>
  <w:num w:numId="42">
    <w:abstractNumId w:val="33"/>
  </w:num>
  <w:num w:numId="43">
    <w:abstractNumId w:val="44"/>
  </w:num>
  <w:num w:numId="44">
    <w:abstractNumId w:val="17"/>
  </w:num>
  <w:num w:numId="45">
    <w:abstractNumId w:val="23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6AC"/>
    <w:rsid w:val="00012A0E"/>
    <w:rsid w:val="00016A6A"/>
    <w:rsid w:val="00017D88"/>
    <w:rsid w:val="00021CED"/>
    <w:rsid w:val="00024815"/>
    <w:rsid w:val="000262B9"/>
    <w:rsid w:val="000279F4"/>
    <w:rsid w:val="00030B09"/>
    <w:rsid w:val="00032669"/>
    <w:rsid w:val="0003371D"/>
    <w:rsid w:val="000360C4"/>
    <w:rsid w:val="000371FF"/>
    <w:rsid w:val="000379DC"/>
    <w:rsid w:val="00037A84"/>
    <w:rsid w:val="00044714"/>
    <w:rsid w:val="000454A9"/>
    <w:rsid w:val="0004567A"/>
    <w:rsid w:val="00045A69"/>
    <w:rsid w:val="00050AEF"/>
    <w:rsid w:val="00050DE1"/>
    <w:rsid w:val="00052300"/>
    <w:rsid w:val="0005470A"/>
    <w:rsid w:val="000612AF"/>
    <w:rsid w:val="0006136D"/>
    <w:rsid w:val="00061CB1"/>
    <w:rsid w:val="000720C4"/>
    <w:rsid w:val="000729AD"/>
    <w:rsid w:val="000729F8"/>
    <w:rsid w:val="00073883"/>
    <w:rsid w:val="00074F4A"/>
    <w:rsid w:val="00075923"/>
    <w:rsid w:val="00077EB3"/>
    <w:rsid w:val="00082938"/>
    <w:rsid w:val="000831CC"/>
    <w:rsid w:val="000841FD"/>
    <w:rsid w:val="00084BF3"/>
    <w:rsid w:val="000862A4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01A7"/>
    <w:rsid w:val="000B3D22"/>
    <w:rsid w:val="000B3FA1"/>
    <w:rsid w:val="000B5F34"/>
    <w:rsid w:val="000C2448"/>
    <w:rsid w:val="000C529A"/>
    <w:rsid w:val="000C5610"/>
    <w:rsid w:val="000C678D"/>
    <w:rsid w:val="000C7457"/>
    <w:rsid w:val="000D18EC"/>
    <w:rsid w:val="000D28A3"/>
    <w:rsid w:val="000D3010"/>
    <w:rsid w:val="000E0045"/>
    <w:rsid w:val="000E0A10"/>
    <w:rsid w:val="000E26BD"/>
    <w:rsid w:val="000E4512"/>
    <w:rsid w:val="000E596C"/>
    <w:rsid w:val="000E7066"/>
    <w:rsid w:val="000E7763"/>
    <w:rsid w:val="000E7E69"/>
    <w:rsid w:val="000F0BF5"/>
    <w:rsid w:val="000F0D32"/>
    <w:rsid w:val="000F13AB"/>
    <w:rsid w:val="000F4E48"/>
    <w:rsid w:val="000F502F"/>
    <w:rsid w:val="000F519D"/>
    <w:rsid w:val="000F5839"/>
    <w:rsid w:val="000F65D1"/>
    <w:rsid w:val="000F69BC"/>
    <w:rsid w:val="000F7ECB"/>
    <w:rsid w:val="001017EC"/>
    <w:rsid w:val="001032B8"/>
    <w:rsid w:val="001050F1"/>
    <w:rsid w:val="00105CCF"/>
    <w:rsid w:val="0010618D"/>
    <w:rsid w:val="00106E03"/>
    <w:rsid w:val="00107590"/>
    <w:rsid w:val="00112950"/>
    <w:rsid w:val="001144FC"/>
    <w:rsid w:val="00115D5B"/>
    <w:rsid w:val="00116429"/>
    <w:rsid w:val="001214AE"/>
    <w:rsid w:val="00122190"/>
    <w:rsid w:val="0012244D"/>
    <w:rsid w:val="0012277A"/>
    <w:rsid w:val="00124C0A"/>
    <w:rsid w:val="00125A1B"/>
    <w:rsid w:val="00125A65"/>
    <w:rsid w:val="0012615B"/>
    <w:rsid w:val="00126E1A"/>
    <w:rsid w:val="001305D4"/>
    <w:rsid w:val="00131AFF"/>
    <w:rsid w:val="001351EB"/>
    <w:rsid w:val="00135611"/>
    <w:rsid w:val="00141D31"/>
    <w:rsid w:val="001448F1"/>
    <w:rsid w:val="00144FDD"/>
    <w:rsid w:val="00145855"/>
    <w:rsid w:val="0014704B"/>
    <w:rsid w:val="001512D7"/>
    <w:rsid w:val="00151542"/>
    <w:rsid w:val="00151C22"/>
    <w:rsid w:val="0015419D"/>
    <w:rsid w:val="00154721"/>
    <w:rsid w:val="00155439"/>
    <w:rsid w:val="00156586"/>
    <w:rsid w:val="0015692C"/>
    <w:rsid w:val="00157012"/>
    <w:rsid w:val="00161C73"/>
    <w:rsid w:val="00162C2A"/>
    <w:rsid w:val="00164921"/>
    <w:rsid w:val="00166E70"/>
    <w:rsid w:val="00171186"/>
    <w:rsid w:val="00182E6B"/>
    <w:rsid w:val="00183976"/>
    <w:rsid w:val="00183993"/>
    <w:rsid w:val="0018644C"/>
    <w:rsid w:val="00187907"/>
    <w:rsid w:val="00190CAB"/>
    <w:rsid w:val="00192477"/>
    <w:rsid w:val="00194778"/>
    <w:rsid w:val="001966C3"/>
    <w:rsid w:val="00197078"/>
    <w:rsid w:val="00197BCB"/>
    <w:rsid w:val="001A0EE5"/>
    <w:rsid w:val="001A378B"/>
    <w:rsid w:val="001A4F4F"/>
    <w:rsid w:val="001A7FF7"/>
    <w:rsid w:val="001B0269"/>
    <w:rsid w:val="001B1090"/>
    <w:rsid w:val="001B26DE"/>
    <w:rsid w:val="001B3183"/>
    <w:rsid w:val="001B4872"/>
    <w:rsid w:val="001B4BF4"/>
    <w:rsid w:val="001C4702"/>
    <w:rsid w:val="001D3AAA"/>
    <w:rsid w:val="001D4399"/>
    <w:rsid w:val="001D6888"/>
    <w:rsid w:val="001E1E2E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16C"/>
    <w:rsid w:val="00204776"/>
    <w:rsid w:val="00207069"/>
    <w:rsid w:val="002101AC"/>
    <w:rsid w:val="00213D28"/>
    <w:rsid w:val="002144C8"/>
    <w:rsid w:val="00214B13"/>
    <w:rsid w:val="00215E1E"/>
    <w:rsid w:val="00216428"/>
    <w:rsid w:val="002167A7"/>
    <w:rsid w:val="002209A8"/>
    <w:rsid w:val="0022261C"/>
    <w:rsid w:val="00222D66"/>
    <w:rsid w:val="00227A68"/>
    <w:rsid w:val="00233D80"/>
    <w:rsid w:val="0023571C"/>
    <w:rsid w:val="0023701E"/>
    <w:rsid w:val="00237CF2"/>
    <w:rsid w:val="002409AA"/>
    <w:rsid w:val="00240F55"/>
    <w:rsid w:val="002414AB"/>
    <w:rsid w:val="00241773"/>
    <w:rsid w:val="00244785"/>
    <w:rsid w:val="002476C8"/>
    <w:rsid w:val="00247EEC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2987"/>
    <w:rsid w:val="00262C0C"/>
    <w:rsid w:val="00264730"/>
    <w:rsid w:val="0027004A"/>
    <w:rsid w:val="002702A8"/>
    <w:rsid w:val="00271236"/>
    <w:rsid w:val="002715F5"/>
    <w:rsid w:val="00272536"/>
    <w:rsid w:val="00273875"/>
    <w:rsid w:val="002751DF"/>
    <w:rsid w:val="002777A3"/>
    <w:rsid w:val="00277E9D"/>
    <w:rsid w:val="00281A25"/>
    <w:rsid w:val="002820E8"/>
    <w:rsid w:val="00284DAD"/>
    <w:rsid w:val="00287492"/>
    <w:rsid w:val="00290A0E"/>
    <w:rsid w:val="00293E95"/>
    <w:rsid w:val="00294CB3"/>
    <w:rsid w:val="002952A9"/>
    <w:rsid w:val="0029594F"/>
    <w:rsid w:val="002960BC"/>
    <w:rsid w:val="002970C0"/>
    <w:rsid w:val="0029717E"/>
    <w:rsid w:val="002A08FE"/>
    <w:rsid w:val="002A0E0C"/>
    <w:rsid w:val="002A0E90"/>
    <w:rsid w:val="002A1248"/>
    <w:rsid w:val="002A1C01"/>
    <w:rsid w:val="002A24AD"/>
    <w:rsid w:val="002A4AEF"/>
    <w:rsid w:val="002A5388"/>
    <w:rsid w:val="002A6333"/>
    <w:rsid w:val="002A7A5E"/>
    <w:rsid w:val="002B09A1"/>
    <w:rsid w:val="002B0B7B"/>
    <w:rsid w:val="002B19E4"/>
    <w:rsid w:val="002B2E20"/>
    <w:rsid w:val="002B3365"/>
    <w:rsid w:val="002B3F06"/>
    <w:rsid w:val="002B538F"/>
    <w:rsid w:val="002B5C0E"/>
    <w:rsid w:val="002B5D34"/>
    <w:rsid w:val="002B76BD"/>
    <w:rsid w:val="002B78CF"/>
    <w:rsid w:val="002C2394"/>
    <w:rsid w:val="002C3305"/>
    <w:rsid w:val="002C6127"/>
    <w:rsid w:val="002C65B6"/>
    <w:rsid w:val="002D4CC7"/>
    <w:rsid w:val="002D4FBE"/>
    <w:rsid w:val="002D6A81"/>
    <w:rsid w:val="002D7AAE"/>
    <w:rsid w:val="002E0379"/>
    <w:rsid w:val="002E09A9"/>
    <w:rsid w:val="002E0AD7"/>
    <w:rsid w:val="002E385A"/>
    <w:rsid w:val="002E6318"/>
    <w:rsid w:val="002E7011"/>
    <w:rsid w:val="002F0FC5"/>
    <w:rsid w:val="002F1C8C"/>
    <w:rsid w:val="002F28ED"/>
    <w:rsid w:val="002F2E44"/>
    <w:rsid w:val="002F57EA"/>
    <w:rsid w:val="002F66A2"/>
    <w:rsid w:val="002F6B07"/>
    <w:rsid w:val="00302029"/>
    <w:rsid w:val="003026B7"/>
    <w:rsid w:val="00302E72"/>
    <w:rsid w:val="00305EFE"/>
    <w:rsid w:val="00306902"/>
    <w:rsid w:val="0030770F"/>
    <w:rsid w:val="003078DA"/>
    <w:rsid w:val="003103F9"/>
    <w:rsid w:val="00316861"/>
    <w:rsid w:val="00320919"/>
    <w:rsid w:val="00321067"/>
    <w:rsid w:val="00324D06"/>
    <w:rsid w:val="00326AA4"/>
    <w:rsid w:val="00330265"/>
    <w:rsid w:val="003331BE"/>
    <w:rsid w:val="00333C34"/>
    <w:rsid w:val="00340044"/>
    <w:rsid w:val="00340562"/>
    <w:rsid w:val="00341DA3"/>
    <w:rsid w:val="0034342D"/>
    <w:rsid w:val="00345188"/>
    <w:rsid w:val="003461A5"/>
    <w:rsid w:val="0034635A"/>
    <w:rsid w:val="003472A9"/>
    <w:rsid w:val="003476B3"/>
    <w:rsid w:val="003505B4"/>
    <w:rsid w:val="00350AFC"/>
    <w:rsid w:val="00351661"/>
    <w:rsid w:val="00352465"/>
    <w:rsid w:val="00354888"/>
    <w:rsid w:val="0035557F"/>
    <w:rsid w:val="00355968"/>
    <w:rsid w:val="00360CC5"/>
    <w:rsid w:val="00363A08"/>
    <w:rsid w:val="0036422A"/>
    <w:rsid w:val="003665F7"/>
    <w:rsid w:val="00367B3C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C69"/>
    <w:rsid w:val="00395410"/>
    <w:rsid w:val="0039622F"/>
    <w:rsid w:val="00396454"/>
    <w:rsid w:val="003965E9"/>
    <w:rsid w:val="00396EA3"/>
    <w:rsid w:val="00397E66"/>
    <w:rsid w:val="003A0AC3"/>
    <w:rsid w:val="003A13FC"/>
    <w:rsid w:val="003A1D5C"/>
    <w:rsid w:val="003A43B2"/>
    <w:rsid w:val="003A4CD3"/>
    <w:rsid w:val="003A50DA"/>
    <w:rsid w:val="003A764A"/>
    <w:rsid w:val="003B0DA5"/>
    <w:rsid w:val="003B112E"/>
    <w:rsid w:val="003B1180"/>
    <w:rsid w:val="003B1188"/>
    <w:rsid w:val="003B24BF"/>
    <w:rsid w:val="003B3BD2"/>
    <w:rsid w:val="003B4BF2"/>
    <w:rsid w:val="003B67D9"/>
    <w:rsid w:val="003B6F17"/>
    <w:rsid w:val="003B7DF7"/>
    <w:rsid w:val="003C04F9"/>
    <w:rsid w:val="003C3383"/>
    <w:rsid w:val="003C6424"/>
    <w:rsid w:val="003D1CFC"/>
    <w:rsid w:val="003D3783"/>
    <w:rsid w:val="003D4F3B"/>
    <w:rsid w:val="003D54AC"/>
    <w:rsid w:val="003E026E"/>
    <w:rsid w:val="003E18EA"/>
    <w:rsid w:val="003E28BA"/>
    <w:rsid w:val="003E4CBC"/>
    <w:rsid w:val="003E722B"/>
    <w:rsid w:val="003F0660"/>
    <w:rsid w:val="003F1B89"/>
    <w:rsid w:val="003F2F25"/>
    <w:rsid w:val="003F5141"/>
    <w:rsid w:val="003F6DA5"/>
    <w:rsid w:val="00403F3D"/>
    <w:rsid w:val="00404D78"/>
    <w:rsid w:val="004064D5"/>
    <w:rsid w:val="004064E4"/>
    <w:rsid w:val="00407631"/>
    <w:rsid w:val="004127B2"/>
    <w:rsid w:val="00413F20"/>
    <w:rsid w:val="00414CE5"/>
    <w:rsid w:val="00417E0F"/>
    <w:rsid w:val="00420E9D"/>
    <w:rsid w:val="00422CDD"/>
    <w:rsid w:val="00424E71"/>
    <w:rsid w:val="00425EAC"/>
    <w:rsid w:val="00432734"/>
    <w:rsid w:val="00433B62"/>
    <w:rsid w:val="00435B76"/>
    <w:rsid w:val="00435BCC"/>
    <w:rsid w:val="00436397"/>
    <w:rsid w:val="004433AE"/>
    <w:rsid w:val="004433F4"/>
    <w:rsid w:val="00443818"/>
    <w:rsid w:val="004444AB"/>
    <w:rsid w:val="004465D0"/>
    <w:rsid w:val="00446F99"/>
    <w:rsid w:val="004472C0"/>
    <w:rsid w:val="00450775"/>
    <w:rsid w:val="00453BD8"/>
    <w:rsid w:val="004541E5"/>
    <w:rsid w:val="0045428D"/>
    <w:rsid w:val="004544D6"/>
    <w:rsid w:val="00455618"/>
    <w:rsid w:val="00457F94"/>
    <w:rsid w:val="004609D7"/>
    <w:rsid w:val="00461C87"/>
    <w:rsid w:val="00461D8F"/>
    <w:rsid w:val="00462017"/>
    <w:rsid w:val="0046237A"/>
    <w:rsid w:val="00466083"/>
    <w:rsid w:val="00466C38"/>
    <w:rsid w:val="004673F2"/>
    <w:rsid w:val="00471253"/>
    <w:rsid w:val="004717C5"/>
    <w:rsid w:val="0047488B"/>
    <w:rsid w:val="00474FE5"/>
    <w:rsid w:val="00476AA3"/>
    <w:rsid w:val="00481250"/>
    <w:rsid w:val="004845B3"/>
    <w:rsid w:val="00484A20"/>
    <w:rsid w:val="00493100"/>
    <w:rsid w:val="004942EA"/>
    <w:rsid w:val="00496F77"/>
    <w:rsid w:val="00496FBC"/>
    <w:rsid w:val="004976DB"/>
    <w:rsid w:val="004A2A62"/>
    <w:rsid w:val="004B3FC9"/>
    <w:rsid w:val="004B7EC4"/>
    <w:rsid w:val="004C1484"/>
    <w:rsid w:val="004C1A68"/>
    <w:rsid w:val="004C1DE2"/>
    <w:rsid w:val="004C22E6"/>
    <w:rsid w:val="004C5497"/>
    <w:rsid w:val="004C70D3"/>
    <w:rsid w:val="004D01C2"/>
    <w:rsid w:val="004D17AA"/>
    <w:rsid w:val="004D252A"/>
    <w:rsid w:val="004D25D0"/>
    <w:rsid w:val="004D3227"/>
    <w:rsid w:val="004D3585"/>
    <w:rsid w:val="004D43C9"/>
    <w:rsid w:val="004D5395"/>
    <w:rsid w:val="004D59D7"/>
    <w:rsid w:val="004E7381"/>
    <w:rsid w:val="004F12D3"/>
    <w:rsid w:val="004F2126"/>
    <w:rsid w:val="004F2DA0"/>
    <w:rsid w:val="004F4CD0"/>
    <w:rsid w:val="004F6C74"/>
    <w:rsid w:val="004F7A84"/>
    <w:rsid w:val="005101F1"/>
    <w:rsid w:val="005116D8"/>
    <w:rsid w:val="005120CB"/>
    <w:rsid w:val="005120D5"/>
    <w:rsid w:val="0051435C"/>
    <w:rsid w:val="005145D0"/>
    <w:rsid w:val="0051697F"/>
    <w:rsid w:val="005169EA"/>
    <w:rsid w:val="005171EF"/>
    <w:rsid w:val="00517EEB"/>
    <w:rsid w:val="00520A12"/>
    <w:rsid w:val="00526C05"/>
    <w:rsid w:val="0052788D"/>
    <w:rsid w:val="00527894"/>
    <w:rsid w:val="00532DE4"/>
    <w:rsid w:val="005341AC"/>
    <w:rsid w:val="00534C0E"/>
    <w:rsid w:val="00536405"/>
    <w:rsid w:val="00537C27"/>
    <w:rsid w:val="00540001"/>
    <w:rsid w:val="00543517"/>
    <w:rsid w:val="005463CB"/>
    <w:rsid w:val="00551860"/>
    <w:rsid w:val="005520D7"/>
    <w:rsid w:val="00552796"/>
    <w:rsid w:val="005536D9"/>
    <w:rsid w:val="00556610"/>
    <w:rsid w:val="00560427"/>
    <w:rsid w:val="00562430"/>
    <w:rsid w:val="005626D4"/>
    <w:rsid w:val="00562DA2"/>
    <w:rsid w:val="00565544"/>
    <w:rsid w:val="0057017D"/>
    <w:rsid w:val="00575AB9"/>
    <w:rsid w:val="005839AE"/>
    <w:rsid w:val="005840FA"/>
    <w:rsid w:val="005842F3"/>
    <w:rsid w:val="0058463A"/>
    <w:rsid w:val="00585C0B"/>
    <w:rsid w:val="005865B6"/>
    <w:rsid w:val="00590F86"/>
    <w:rsid w:val="005923E2"/>
    <w:rsid w:val="0059257A"/>
    <w:rsid w:val="005932FD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A5654"/>
    <w:rsid w:val="005A5CF4"/>
    <w:rsid w:val="005A66F6"/>
    <w:rsid w:val="005B03DB"/>
    <w:rsid w:val="005B0573"/>
    <w:rsid w:val="005B16F2"/>
    <w:rsid w:val="005B1B7B"/>
    <w:rsid w:val="005B2FFD"/>
    <w:rsid w:val="005B40A3"/>
    <w:rsid w:val="005B4A28"/>
    <w:rsid w:val="005B4AD4"/>
    <w:rsid w:val="005B52E4"/>
    <w:rsid w:val="005B7C20"/>
    <w:rsid w:val="005C2325"/>
    <w:rsid w:val="005C4386"/>
    <w:rsid w:val="005C4D41"/>
    <w:rsid w:val="005C6DDC"/>
    <w:rsid w:val="005D0AAB"/>
    <w:rsid w:val="005D1530"/>
    <w:rsid w:val="005D3879"/>
    <w:rsid w:val="005D4B10"/>
    <w:rsid w:val="005D4BFB"/>
    <w:rsid w:val="005D7129"/>
    <w:rsid w:val="005D7EE3"/>
    <w:rsid w:val="005E1DB3"/>
    <w:rsid w:val="005E1E32"/>
    <w:rsid w:val="005E2B0B"/>
    <w:rsid w:val="005E4466"/>
    <w:rsid w:val="005E4F29"/>
    <w:rsid w:val="005E57F3"/>
    <w:rsid w:val="005F023D"/>
    <w:rsid w:val="005F33D7"/>
    <w:rsid w:val="005F35A7"/>
    <w:rsid w:val="00600A82"/>
    <w:rsid w:val="00603034"/>
    <w:rsid w:val="00603309"/>
    <w:rsid w:val="0060402D"/>
    <w:rsid w:val="00604D34"/>
    <w:rsid w:val="00606A5C"/>
    <w:rsid w:val="00612108"/>
    <w:rsid w:val="00614B78"/>
    <w:rsid w:val="00616060"/>
    <w:rsid w:val="0061777F"/>
    <w:rsid w:val="00617E72"/>
    <w:rsid w:val="00626E08"/>
    <w:rsid w:val="006270FD"/>
    <w:rsid w:val="0063129C"/>
    <w:rsid w:val="00633B63"/>
    <w:rsid w:val="006416BA"/>
    <w:rsid w:val="0064347C"/>
    <w:rsid w:val="00645CE8"/>
    <w:rsid w:val="00652416"/>
    <w:rsid w:val="00653601"/>
    <w:rsid w:val="00654CAA"/>
    <w:rsid w:val="00660A93"/>
    <w:rsid w:val="006611A8"/>
    <w:rsid w:val="006611EA"/>
    <w:rsid w:val="00663E54"/>
    <w:rsid w:val="00664963"/>
    <w:rsid w:val="006659D9"/>
    <w:rsid w:val="0066674C"/>
    <w:rsid w:val="00667BD9"/>
    <w:rsid w:val="00670650"/>
    <w:rsid w:val="00673611"/>
    <w:rsid w:val="00673FCD"/>
    <w:rsid w:val="006741F1"/>
    <w:rsid w:val="00674D9B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3DD3"/>
    <w:rsid w:val="006A55B4"/>
    <w:rsid w:val="006A79D2"/>
    <w:rsid w:val="006B1014"/>
    <w:rsid w:val="006B3E20"/>
    <w:rsid w:val="006B425B"/>
    <w:rsid w:val="006B4A0C"/>
    <w:rsid w:val="006B592B"/>
    <w:rsid w:val="006B5DF1"/>
    <w:rsid w:val="006B7A75"/>
    <w:rsid w:val="006B7CCA"/>
    <w:rsid w:val="006C0280"/>
    <w:rsid w:val="006C1578"/>
    <w:rsid w:val="006C2094"/>
    <w:rsid w:val="006C2621"/>
    <w:rsid w:val="006C2CE3"/>
    <w:rsid w:val="006C3160"/>
    <w:rsid w:val="006C3355"/>
    <w:rsid w:val="006C65AE"/>
    <w:rsid w:val="006D1B20"/>
    <w:rsid w:val="006D2134"/>
    <w:rsid w:val="006D244C"/>
    <w:rsid w:val="006D3C3F"/>
    <w:rsid w:val="006D455E"/>
    <w:rsid w:val="006D58D3"/>
    <w:rsid w:val="006D5E7B"/>
    <w:rsid w:val="006D7134"/>
    <w:rsid w:val="006E274D"/>
    <w:rsid w:val="006E3ECC"/>
    <w:rsid w:val="006E71DD"/>
    <w:rsid w:val="006F2300"/>
    <w:rsid w:val="006F56E1"/>
    <w:rsid w:val="006F75D3"/>
    <w:rsid w:val="007009E6"/>
    <w:rsid w:val="007013D3"/>
    <w:rsid w:val="00701A35"/>
    <w:rsid w:val="00701CB6"/>
    <w:rsid w:val="00711DC3"/>
    <w:rsid w:val="00713F1E"/>
    <w:rsid w:val="007150E3"/>
    <w:rsid w:val="00716534"/>
    <w:rsid w:val="007167FE"/>
    <w:rsid w:val="00721F34"/>
    <w:rsid w:val="00723374"/>
    <w:rsid w:val="007244F1"/>
    <w:rsid w:val="00724681"/>
    <w:rsid w:val="007254B7"/>
    <w:rsid w:val="007255A1"/>
    <w:rsid w:val="00727590"/>
    <w:rsid w:val="0073246E"/>
    <w:rsid w:val="0073309A"/>
    <w:rsid w:val="00733CD6"/>
    <w:rsid w:val="00734D31"/>
    <w:rsid w:val="00747280"/>
    <w:rsid w:val="007477B0"/>
    <w:rsid w:val="0075019F"/>
    <w:rsid w:val="0075064D"/>
    <w:rsid w:val="00751878"/>
    <w:rsid w:val="00752C30"/>
    <w:rsid w:val="00753824"/>
    <w:rsid w:val="00754C82"/>
    <w:rsid w:val="00754FD1"/>
    <w:rsid w:val="00757789"/>
    <w:rsid w:val="00757E61"/>
    <w:rsid w:val="00764498"/>
    <w:rsid w:val="007646ED"/>
    <w:rsid w:val="00764DB5"/>
    <w:rsid w:val="00771B3C"/>
    <w:rsid w:val="00774F6F"/>
    <w:rsid w:val="00777496"/>
    <w:rsid w:val="00780A1F"/>
    <w:rsid w:val="007816A2"/>
    <w:rsid w:val="0078424A"/>
    <w:rsid w:val="00785FF1"/>
    <w:rsid w:val="007864A9"/>
    <w:rsid w:val="00787DFB"/>
    <w:rsid w:val="00787F8A"/>
    <w:rsid w:val="00791CE3"/>
    <w:rsid w:val="00792165"/>
    <w:rsid w:val="00792730"/>
    <w:rsid w:val="00795AC4"/>
    <w:rsid w:val="00795EAF"/>
    <w:rsid w:val="007A1A88"/>
    <w:rsid w:val="007A2822"/>
    <w:rsid w:val="007A52BA"/>
    <w:rsid w:val="007A5748"/>
    <w:rsid w:val="007A5FE3"/>
    <w:rsid w:val="007A64BA"/>
    <w:rsid w:val="007A6636"/>
    <w:rsid w:val="007A7380"/>
    <w:rsid w:val="007B0169"/>
    <w:rsid w:val="007B13F9"/>
    <w:rsid w:val="007B2F5D"/>
    <w:rsid w:val="007B3FB6"/>
    <w:rsid w:val="007B4C6F"/>
    <w:rsid w:val="007B605F"/>
    <w:rsid w:val="007B6FCF"/>
    <w:rsid w:val="007B7B49"/>
    <w:rsid w:val="007C4617"/>
    <w:rsid w:val="007C5465"/>
    <w:rsid w:val="007C56DA"/>
    <w:rsid w:val="007C6050"/>
    <w:rsid w:val="007D7CF1"/>
    <w:rsid w:val="007D7F6F"/>
    <w:rsid w:val="007E183F"/>
    <w:rsid w:val="007E2600"/>
    <w:rsid w:val="007E62D2"/>
    <w:rsid w:val="007E62DA"/>
    <w:rsid w:val="007E7C33"/>
    <w:rsid w:val="007F062F"/>
    <w:rsid w:val="007F392F"/>
    <w:rsid w:val="007F3CF3"/>
    <w:rsid w:val="007F4F54"/>
    <w:rsid w:val="007F568A"/>
    <w:rsid w:val="007F5A2D"/>
    <w:rsid w:val="00800ECE"/>
    <w:rsid w:val="0080109A"/>
    <w:rsid w:val="00801365"/>
    <w:rsid w:val="008016B3"/>
    <w:rsid w:val="0080320A"/>
    <w:rsid w:val="00804777"/>
    <w:rsid w:val="00804B67"/>
    <w:rsid w:val="008116BB"/>
    <w:rsid w:val="008138B1"/>
    <w:rsid w:val="00813F5A"/>
    <w:rsid w:val="00814C4F"/>
    <w:rsid w:val="00816337"/>
    <w:rsid w:val="00823239"/>
    <w:rsid w:val="0082323B"/>
    <w:rsid w:val="00825A33"/>
    <w:rsid w:val="008278B8"/>
    <w:rsid w:val="00830921"/>
    <w:rsid w:val="00830C2E"/>
    <w:rsid w:val="00832C19"/>
    <w:rsid w:val="0083411D"/>
    <w:rsid w:val="00836918"/>
    <w:rsid w:val="00840563"/>
    <w:rsid w:val="00841E08"/>
    <w:rsid w:val="00841F46"/>
    <w:rsid w:val="00842B45"/>
    <w:rsid w:val="00843682"/>
    <w:rsid w:val="00843945"/>
    <w:rsid w:val="008474F9"/>
    <w:rsid w:val="00850213"/>
    <w:rsid w:val="00850C65"/>
    <w:rsid w:val="008512BD"/>
    <w:rsid w:val="00851775"/>
    <w:rsid w:val="0085246D"/>
    <w:rsid w:val="00856003"/>
    <w:rsid w:val="0085698F"/>
    <w:rsid w:val="00857854"/>
    <w:rsid w:val="00860FE3"/>
    <w:rsid w:val="00864BCD"/>
    <w:rsid w:val="00867D9A"/>
    <w:rsid w:val="0087210A"/>
    <w:rsid w:val="0087313D"/>
    <w:rsid w:val="00876482"/>
    <w:rsid w:val="0087726B"/>
    <w:rsid w:val="00880489"/>
    <w:rsid w:val="008808F4"/>
    <w:rsid w:val="00880D6D"/>
    <w:rsid w:val="00881ABF"/>
    <w:rsid w:val="008839A9"/>
    <w:rsid w:val="008852B0"/>
    <w:rsid w:val="00885E3A"/>
    <w:rsid w:val="00887466"/>
    <w:rsid w:val="0088748D"/>
    <w:rsid w:val="00890291"/>
    <w:rsid w:val="00896AE3"/>
    <w:rsid w:val="00897A4D"/>
    <w:rsid w:val="008A08CC"/>
    <w:rsid w:val="008A0DFB"/>
    <w:rsid w:val="008A267A"/>
    <w:rsid w:val="008A2DB3"/>
    <w:rsid w:val="008A4C1E"/>
    <w:rsid w:val="008B0C82"/>
    <w:rsid w:val="008B13C1"/>
    <w:rsid w:val="008B5B7D"/>
    <w:rsid w:val="008B7136"/>
    <w:rsid w:val="008C07B6"/>
    <w:rsid w:val="008C1E05"/>
    <w:rsid w:val="008C2D06"/>
    <w:rsid w:val="008C4521"/>
    <w:rsid w:val="008C48DA"/>
    <w:rsid w:val="008C76D7"/>
    <w:rsid w:val="008D0567"/>
    <w:rsid w:val="008D228D"/>
    <w:rsid w:val="008D305A"/>
    <w:rsid w:val="008D7ADF"/>
    <w:rsid w:val="008D7DC5"/>
    <w:rsid w:val="008E0C53"/>
    <w:rsid w:val="008E1A41"/>
    <w:rsid w:val="008E3139"/>
    <w:rsid w:val="008E4880"/>
    <w:rsid w:val="008E4929"/>
    <w:rsid w:val="008E4EBE"/>
    <w:rsid w:val="008E6FB1"/>
    <w:rsid w:val="008F09CE"/>
    <w:rsid w:val="008F0F3D"/>
    <w:rsid w:val="008F13B3"/>
    <w:rsid w:val="008F1ABA"/>
    <w:rsid w:val="008F302B"/>
    <w:rsid w:val="008F3089"/>
    <w:rsid w:val="008F3EA8"/>
    <w:rsid w:val="008F49DA"/>
    <w:rsid w:val="008F63B0"/>
    <w:rsid w:val="008F6BF8"/>
    <w:rsid w:val="008F6DC6"/>
    <w:rsid w:val="008F7CC2"/>
    <w:rsid w:val="00900B62"/>
    <w:rsid w:val="00901EB7"/>
    <w:rsid w:val="0090240B"/>
    <w:rsid w:val="00906CD4"/>
    <w:rsid w:val="00911841"/>
    <w:rsid w:val="009152FA"/>
    <w:rsid w:val="0091590B"/>
    <w:rsid w:val="00915B3B"/>
    <w:rsid w:val="00916A5D"/>
    <w:rsid w:val="00932B72"/>
    <w:rsid w:val="00934DE1"/>
    <w:rsid w:val="00940721"/>
    <w:rsid w:val="00942815"/>
    <w:rsid w:val="009435B1"/>
    <w:rsid w:val="009448FB"/>
    <w:rsid w:val="009461B5"/>
    <w:rsid w:val="00951376"/>
    <w:rsid w:val="00953C37"/>
    <w:rsid w:val="00954D53"/>
    <w:rsid w:val="00956866"/>
    <w:rsid w:val="009574CC"/>
    <w:rsid w:val="0096054F"/>
    <w:rsid w:val="00962566"/>
    <w:rsid w:val="009625CA"/>
    <w:rsid w:val="009673C2"/>
    <w:rsid w:val="00970373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96AC5"/>
    <w:rsid w:val="009A046C"/>
    <w:rsid w:val="009A1DD8"/>
    <w:rsid w:val="009A2557"/>
    <w:rsid w:val="009A47B2"/>
    <w:rsid w:val="009A7831"/>
    <w:rsid w:val="009B0424"/>
    <w:rsid w:val="009B100E"/>
    <w:rsid w:val="009B2BBB"/>
    <w:rsid w:val="009B3F24"/>
    <w:rsid w:val="009B4544"/>
    <w:rsid w:val="009B736E"/>
    <w:rsid w:val="009C0446"/>
    <w:rsid w:val="009C054C"/>
    <w:rsid w:val="009C3C2C"/>
    <w:rsid w:val="009C417A"/>
    <w:rsid w:val="009D21B1"/>
    <w:rsid w:val="009D51F8"/>
    <w:rsid w:val="009D67E0"/>
    <w:rsid w:val="009D6F57"/>
    <w:rsid w:val="009E08C2"/>
    <w:rsid w:val="009E37DA"/>
    <w:rsid w:val="009E3A0F"/>
    <w:rsid w:val="009E3D4B"/>
    <w:rsid w:val="009E54DA"/>
    <w:rsid w:val="009E60F6"/>
    <w:rsid w:val="009E6925"/>
    <w:rsid w:val="009E6DAC"/>
    <w:rsid w:val="009E7706"/>
    <w:rsid w:val="009F2BFE"/>
    <w:rsid w:val="009F2EA7"/>
    <w:rsid w:val="009F4856"/>
    <w:rsid w:val="009F4973"/>
    <w:rsid w:val="009F69A5"/>
    <w:rsid w:val="00A03F91"/>
    <w:rsid w:val="00A04650"/>
    <w:rsid w:val="00A04F2A"/>
    <w:rsid w:val="00A07BD9"/>
    <w:rsid w:val="00A11479"/>
    <w:rsid w:val="00A122B0"/>
    <w:rsid w:val="00A12DF2"/>
    <w:rsid w:val="00A135F7"/>
    <w:rsid w:val="00A14A07"/>
    <w:rsid w:val="00A15935"/>
    <w:rsid w:val="00A167BE"/>
    <w:rsid w:val="00A17112"/>
    <w:rsid w:val="00A173D4"/>
    <w:rsid w:val="00A17D67"/>
    <w:rsid w:val="00A214DE"/>
    <w:rsid w:val="00A221E7"/>
    <w:rsid w:val="00A22E71"/>
    <w:rsid w:val="00A2465A"/>
    <w:rsid w:val="00A26753"/>
    <w:rsid w:val="00A307F8"/>
    <w:rsid w:val="00A30923"/>
    <w:rsid w:val="00A3239A"/>
    <w:rsid w:val="00A3327B"/>
    <w:rsid w:val="00A3748F"/>
    <w:rsid w:val="00A412E9"/>
    <w:rsid w:val="00A42902"/>
    <w:rsid w:val="00A42C6D"/>
    <w:rsid w:val="00A43CCB"/>
    <w:rsid w:val="00A43E62"/>
    <w:rsid w:val="00A44050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4952"/>
    <w:rsid w:val="00A54DD0"/>
    <w:rsid w:val="00A55AB1"/>
    <w:rsid w:val="00A64274"/>
    <w:rsid w:val="00A664CE"/>
    <w:rsid w:val="00A70E2B"/>
    <w:rsid w:val="00A7181B"/>
    <w:rsid w:val="00A7410D"/>
    <w:rsid w:val="00A74D78"/>
    <w:rsid w:val="00A775B6"/>
    <w:rsid w:val="00A812C2"/>
    <w:rsid w:val="00A84EEC"/>
    <w:rsid w:val="00A8517A"/>
    <w:rsid w:val="00A859EE"/>
    <w:rsid w:val="00A92091"/>
    <w:rsid w:val="00A948A5"/>
    <w:rsid w:val="00A9600C"/>
    <w:rsid w:val="00A96189"/>
    <w:rsid w:val="00A9695D"/>
    <w:rsid w:val="00AA09EC"/>
    <w:rsid w:val="00AA108A"/>
    <w:rsid w:val="00AA2D4A"/>
    <w:rsid w:val="00AA2D60"/>
    <w:rsid w:val="00AA33EC"/>
    <w:rsid w:val="00AA6C2D"/>
    <w:rsid w:val="00AA74E0"/>
    <w:rsid w:val="00AB4EC4"/>
    <w:rsid w:val="00AB576B"/>
    <w:rsid w:val="00AB5F77"/>
    <w:rsid w:val="00AB6DDF"/>
    <w:rsid w:val="00AB70C2"/>
    <w:rsid w:val="00AB7EFD"/>
    <w:rsid w:val="00AC11C7"/>
    <w:rsid w:val="00AC1C28"/>
    <w:rsid w:val="00AC33B4"/>
    <w:rsid w:val="00AC4922"/>
    <w:rsid w:val="00AC4EAB"/>
    <w:rsid w:val="00AD0094"/>
    <w:rsid w:val="00AD6423"/>
    <w:rsid w:val="00AD73C1"/>
    <w:rsid w:val="00AD7D8B"/>
    <w:rsid w:val="00AE0DB0"/>
    <w:rsid w:val="00AE1E36"/>
    <w:rsid w:val="00AE2E97"/>
    <w:rsid w:val="00AE3F85"/>
    <w:rsid w:val="00AE5D7A"/>
    <w:rsid w:val="00AF17A6"/>
    <w:rsid w:val="00AF207C"/>
    <w:rsid w:val="00AF2933"/>
    <w:rsid w:val="00AF5CBA"/>
    <w:rsid w:val="00AF5E77"/>
    <w:rsid w:val="00AF6414"/>
    <w:rsid w:val="00AF657C"/>
    <w:rsid w:val="00AF67C1"/>
    <w:rsid w:val="00B0185C"/>
    <w:rsid w:val="00B030E0"/>
    <w:rsid w:val="00B0313C"/>
    <w:rsid w:val="00B0387E"/>
    <w:rsid w:val="00B03E3A"/>
    <w:rsid w:val="00B055F8"/>
    <w:rsid w:val="00B0653D"/>
    <w:rsid w:val="00B06AF1"/>
    <w:rsid w:val="00B074EB"/>
    <w:rsid w:val="00B07B66"/>
    <w:rsid w:val="00B10065"/>
    <w:rsid w:val="00B1070C"/>
    <w:rsid w:val="00B10A08"/>
    <w:rsid w:val="00B11BAA"/>
    <w:rsid w:val="00B14D44"/>
    <w:rsid w:val="00B15D2F"/>
    <w:rsid w:val="00B173F6"/>
    <w:rsid w:val="00B179FC"/>
    <w:rsid w:val="00B23705"/>
    <w:rsid w:val="00B259A4"/>
    <w:rsid w:val="00B25EE3"/>
    <w:rsid w:val="00B31033"/>
    <w:rsid w:val="00B31916"/>
    <w:rsid w:val="00B32AF6"/>
    <w:rsid w:val="00B33522"/>
    <w:rsid w:val="00B336DA"/>
    <w:rsid w:val="00B34633"/>
    <w:rsid w:val="00B3741F"/>
    <w:rsid w:val="00B40D34"/>
    <w:rsid w:val="00B420A4"/>
    <w:rsid w:val="00B42867"/>
    <w:rsid w:val="00B4352E"/>
    <w:rsid w:val="00B45164"/>
    <w:rsid w:val="00B46B41"/>
    <w:rsid w:val="00B46F94"/>
    <w:rsid w:val="00B5438D"/>
    <w:rsid w:val="00B5499F"/>
    <w:rsid w:val="00B553F3"/>
    <w:rsid w:val="00B56699"/>
    <w:rsid w:val="00B578C9"/>
    <w:rsid w:val="00B57E31"/>
    <w:rsid w:val="00B60568"/>
    <w:rsid w:val="00B6137B"/>
    <w:rsid w:val="00B66D3D"/>
    <w:rsid w:val="00B7119D"/>
    <w:rsid w:val="00B71DE4"/>
    <w:rsid w:val="00B74655"/>
    <w:rsid w:val="00B753CF"/>
    <w:rsid w:val="00B7717B"/>
    <w:rsid w:val="00B77567"/>
    <w:rsid w:val="00B81F12"/>
    <w:rsid w:val="00B83D5F"/>
    <w:rsid w:val="00B90EDB"/>
    <w:rsid w:val="00B914E9"/>
    <w:rsid w:val="00B91FB3"/>
    <w:rsid w:val="00B9250E"/>
    <w:rsid w:val="00B932E5"/>
    <w:rsid w:val="00B94B0F"/>
    <w:rsid w:val="00BA2927"/>
    <w:rsid w:val="00BA3C61"/>
    <w:rsid w:val="00BA48DD"/>
    <w:rsid w:val="00BA4DF2"/>
    <w:rsid w:val="00BA7246"/>
    <w:rsid w:val="00BB2DCE"/>
    <w:rsid w:val="00BB4218"/>
    <w:rsid w:val="00BC3934"/>
    <w:rsid w:val="00BC415A"/>
    <w:rsid w:val="00BC5E99"/>
    <w:rsid w:val="00BC77E2"/>
    <w:rsid w:val="00BD1470"/>
    <w:rsid w:val="00BD3E0C"/>
    <w:rsid w:val="00BD50BC"/>
    <w:rsid w:val="00BD7B35"/>
    <w:rsid w:val="00BE1E2A"/>
    <w:rsid w:val="00BE3C14"/>
    <w:rsid w:val="00BE4C38"/>
    <w:rsid w:val="00BE54E1"/>
    <w:rsid w:val="00BE6820"/>
    <w:rsid w:val="00BF3925"/>
    <w:rsid w:val="00BF3C2F"/>
    <w:rsid w:val="00BF41A9"/>
    <w:rsid w:val="00BF58BD"/>
    <w:rsid w:val="00C00C9B"/>
    <w:rsid w:val="00C01262"/>
    <w:rsid w:val="00C0287F"/>
    <w:rsid w:val="00C03FE3"/>
    <w:rsid w:val="00C06D5E"/>
    <w:rsid w:val="00C07551"/>
    <w:rsid w:val="00C10C7E"/>
    <w:rsid w:val="00C1146D"/>
    <w:rsid w:val="00C1219E"/>
    <w:rsid w:val="00C13F05"/>
    <w:rsid w:val="00C158A4"/>
    <w:rsid w:val="00C20DB1"/>
    <w:rsid w:val="00C21D61"/>
    <w:rsid w:val="00C2400B"/>
    <w:rsid w:val="00C2573C"/>
    <w:rsid w:val="00C25FB1"/>
    <w:rsid w:val="00C32014"/>
    <w:rsid w:val="00C32114"/>
    <w:rsid w:val="00C3557A"/>
    <w:rsid w:val="00C36B25"/>
    <w:rsid w:val="00C36B5C"/>
    <w:rsid w:val="00C43134"/>
    <w:rsid w:val="00C45FFE"/>
    <w:rsid w:val="00C46617"/>
    <w:rsid w:val="00C51D0C"/>
    <w:rsid w:val="00C55E12"/>
    <w:rsid w:val="00C56833"/>
    <w:rsid w:val="00C61A11"/>
    <w:rsid w:val="00C61BC8"/>
    <w:rsid w:val="00C62203"/>
    <w:rsid w:val="00C62295"/>
    <w:rsid w:val="00C6234A"/>
    <w:rsid w:val="00C64132"/>
    <w:rsid w:val="00C64782"/>
    <w:rsid w:val="00C653DE"/>
    <w:rsid w:val="00C734F1"/>
    <w:rsid w:val="00C73F63"/>
    <w:rsid w:val="00C7440A"/>
    <w:rsid w:val="00C83E56"/>
    <w:rsid w:val="00C85A6E"/>
    <w:rsid w:val="00C908CF"/>
    <w:rsid w:val="00C939A3"/>
    <w:rsid w:val="00C9521B"/>
    <w:rsid w:val="00C9668D"/>
    <w:rsid w:val="00CA134D"/>
    <w:rsid w:val="00CA326D"/>
    <w:rsid w:val="00CA423E"/>
    <w:rsid w:val="00CA555D"/>
    <w:rsid w:val="00CA5589"/>
    <w:rsid w:val="00CA5D30"/>
    <w:rsid w:val="00CB0645"/>
    <w:rsid w:val="00CB171D"/>
    <w:rsid w:val="00CB33AA"/>
    <w:rsid w:val="00CB3DEA"/>
    <w:rsid w:val="00CB5451"/>
    <w:rsid w:val="00CB56BB"/>
    <w:rsid w:val="00CC1CFE"/>
    <w:rsid w:val="00CC358C"/>
    <w:rsid w:val="00CC5B9F"/>
    <w:rsid w:val="00CC7D56"/>
    <w:rsid w:val="00CD230E"/>
    <w:rsid w:val="00CD487D"/>
    <w:rsid w:val="00CD6EE2"/>
    <w:rsid w:val="00CE13DF"/>
    <w:rsid w:val="00CE2EC6"/>
    <w:rsid w:val="00CE3E8B"/>
    <w:rsid w:val="00CE4EAD"/>
    <w:rsid w:val="00CE5127"/>
    <w:rsid w:val="00CE5F54"/>
    <w:rsid w:val="00CE6916"/>
    <w:rsid w:val="00CE6D8D"/>
    <w:rsid w:val="00CE7383"/>
    <w:rsid w:val="00CF02B2"/>
    <w:rsid w:val="00CF0E93"/>
    <w:rsid w:val="00CF2C7A"/>
    <w:rsid w:val="00CF2F39"/>
    <w:rsid w:val="00CF3600"/>
    <w:rsid w:val="00CF3819"/>
    <w:rsid w:val="00CF3AFD"/>
    <w:rsid w:val="00CF4B12"/>
    <w:rsid w:val="00D125D9"/>
    <w:rsid w:val="00D134B7"/>
    <w:rsid w:val="00D227AF"/>
    <w:rsid w:val="00D24FAE"/>
    <w:rsid w:val="00D2529E"/>
    <w:rsid w:val="00D27C89"/>
    <w:rsid w:val="00D30101"/>
    <w:rsid w:val="00D35B3D"/>
    <w:rsid w:val="00D3699F"/>
    <w:rsid w:val="00D43454"/>
    <w:rsid w:val="00D43B8A"/>
    <w:rsid w:val="00D45657"/>
    <w:rsid w:val="00D46D4A"/>
    <w:rsid w:val="00D51089"/>
    <w:rsid w:val="00D5108E"/>
    <w:rsid w:val="00D51C37"/>
    <w:rsid w:val="00D5246F"/>
    <w:rsid w:val="00D56D33"/>
    <w:rsid w:val="00D57735"/>
    <w:rsid w:val="00D62530"/>
    <w:rsid w:val="00D65CEF"/>
    <w:rsid w:val="00D66097"/>
    <w:rsid w:val="00D70D7D"/>
    <w:rsid w:val="00D7379F"/>
    <w:rsid w:val="00D73ADD"/>
    <w:rsid w:val="00D812A2"/>
    <w:rsid w:val="00D81C65"/>
    <w:rsid w:val="00D8235F"/>
    <w:rsid w:val="00D828E6"/>
    <w:rsid w:val="00D83D0C"/>
    <w:rsid w:val="00D84406"/>
    <w:rsid w:val="00D86710"/>
    <w:rsid w:val="00D91EB2"/>
    <w:rsid w:val="00D92533"/>
    <w:rsid w:val="00DA019B"/>
    <w:rsid w:val="00DA3470"/>
    <w:rsid w:val="00DA34F0"/>
    <w:rsid w:val="00DA4899"/>
    <w:rsid w:val="00DB3144"/>
    <w:rsid w:val="00DB3A26"/>
    <w:rsid w:val="00DB7410"/>
    <w:rsid w:val="00DC00AC"/>
    <w:rsid w:val="00DC278D"/>
    <w:rsid w:val="00DC2E0F"/>
    <w:rsid w:val="00DC3586"/>
    <w:rsid w:val="00DC3625"/>
    <w:rsid w:val="00DC5180"/>
    <w:rsid w:val="00DD05EA"/>
    <w:rsid w:val="00DD34BB"/>
    <w:rsid w:val="00DD36FC"/>
    <w:rsid w:val="00DD4AB6"/>
    <w:rsid w:val="00DE0F84"/>
    <w:rsid w:val="00DE12A2"/>
    <w:rsid w:val="00DE26D8"/>
    <w:rsid w:val="00DE26EA"/>
    <w:rsid w:val="00DE30FB"/>
    <w:rsid w:val="00DE470C"/>
    <w:rsid w:val="00DF140F"/>
    <w:rsid w:val="00DF4894"/>
    <w:rsid w:val="00DF526F"/>
    <w:rsid w:val="00E05F65"/>
    <w:rsid w:val="00E0692D"/>
    <w:rsid w:val="00E07822"/>
    <w:rsid w:val="00E07880"/>
    <w:rsid w:val="00E1046B"/>
    <w:rsid w:val="00E11CEF"/>
    <w:rsid w:val="00E12607"/>
    <w:rsid w:val="00E15ADE"/>
    <w:rsid w:val="00E15CE7"/>
    <w:rsid w:val="00E15D97"/>
    <w:rsid w:val="00E166DD"/>
    <w:rsid w:val="00E17F22"/>
    <w:rsid w:val="00E200A2"/>
    <w:rsid w:val="00E245EF"/>
    <w:rsid w:val="00E267E6"/>
    <w:rsid w:val="00E301B5"/>
    <w:rsid w:val="00E30BA1"/>
    <w:rsid w:val="00E311C9"/>
    <w:rsid w:val="00E34BD7"/>
    <w:rsid w:val="00E35269"/>
    <w:rsid w:val="00E3538D"/>
    <w:rsid w:val="00E35657"/>
    <w:rsid w:val="00E3577E"/>
    <w:rsid w:val="00E40225"/>
    <w:rsid w:val="00E445A5"/>
    <w:rsid w:val="00E45DFB"/>
    <w:rsid w:val="00E46D1F"/>
    <w:rsid w:val="00E509F8"/>
    <w:rsid w:val="00E51379"/>
    <w:rsid w:val="00E533B3"/>
    <w:rsid w:val="00E54351"/>
    <w:rsid w:val="00E5616F"/>
    <w:rsid w:val="00E56DB5"/>
    <w:rsid w:val="00E57CD2"/>
    <w:rsid w:val="00E62ABC"/>
    <w:rsid w:val="00E63D5E"/>
    <w:rsid w:val="00E70D23"/>
    <w:rsid w:val="00E727F4"/>
    <w:rsid w:val="00E733D3"/>
    <w:rsid w:val="00E73A82"/>
    <w:rsid w:val="00E753D5"/>
    <w:rsid w:val="00E759A2"/>
    <w:rsid w:val="00E76EA2"/>
    <w:rsid w:val="00E827EE"/>
    <w:rsid w:val="00E82C4B"/>
    <w:rsid w:val="00E82F3C"/>
    <w:rsid w:val="00E837F1"/>
    <w:rsid w:val="00E85F30"/>
    <w:rsid w:val="00E86283"/>
    <w:rsid w:val="00E8755A"/>
    <w:rsid w:val="00E9170D"/>
    <w:rsid w:val="00E91E8A"/>
    <w:rsid w:val="00E928F9"/>
    <w:rsid w:val="00E937BC"/>
    <w:rsid w:val="00E96910"/>
    <w:rsid w:val="00EA1297"/>
    <w:rsid w:val="00EA2183"/>
    <w:rsid w:val="00EA322C"/>
    <w:rsid w:val="00EA33CB"/>
    <w:rsid w:val="00EA438F"/>
    <w:rsid w:val="00EB074F"/>
    <w:rsid w:val="00EB1DEC"/>
    <w:rsid w:val="00EB2720"/>
    <w:rsid w:val="00EB3F9A"/>
    <w:rsid w:val="00EB55B5"/>
    <w:rsid w:val="00EB6174"/>
    <w:rsid w:val="00EB70C8"/>
    <w:rsid w:val="00EB73E3"/>
    <w:rsid w:val="00EB750D"/>
    <w:rsid w:val="00EC1038"/>
    <w:rsid w:val="00EC1BEE"/>
    <w:rsid w:val="00EC1CDA"/>
    <w:rsid w:val="00EC27F1"/>
    <w:rsid w:val="00EC2E8E"/>
    <w:rsid w:val="00ED414A"/>
    <w:rsid w:val="00ED45C2"/>
    <w:rsid w:val="00ED5900"/>
    <w:rsid w:val="00ED5C63"/>
    <w:rsid w:val="00ED639D"/>
    <w:rsid w:val="00EE1880"/>
    <w:rsid w:val="00EE2D7C"/>
    <w:rsid w:val="00EE4179"/>
    <w:rsid w:val="00EE45C2"/>
    <w:rsid w:val="00EE6DB8"/>
    <w:rsid w:val="00EF4DBE"/>
    <w:rsid w:val="00EF5624"/>
    <w:rsid w:val="00EF60CC"/>
    <w:rsid w:val="00EF612B"/>
    <w:rsid w:val="00EF6467"/>
    <w:rsid w:val="00EF7949"/>
    <w:rsid w:val="00F00686"/>
    <w:rsid w:val="00F013C5"/>
    <w:rsid w:val="00F01A66"/>
    <w:rsid w:val="00F03916"/>
    <w:rsid w:val="00F03E83"/>
    <w:rsid w:val="00F06680"/>
    <w:rsid w:val="00F06E5E"/>
    <w:rsid w:val="00F074B2"/>
    <w:rsid w:val="00F10F63"/>
    <w:rsid w:val="00F11522"/>
    <w:rsid w:val="00F11CC5"/>
    <w:rsid w:val="00F11E9D"/>
    <w:rsid w:val="00F13034"/>
    <w:rsid w:val="00F1559B"/>
    <w:rsid w:val="00F15990"/>
    <w:rsid w:val="00F16971"/>
    <w:rsid w:val="00F16BA9"/>
    <w:rsid w:val="00F30888"/>
    <w:rsid w:val="00F3468B"/>
    <w:rsid w:val="00F37ECB"/>
    <w:rsid w:val="00F44D73"/>
    <w:rsid w:val="00F46EEB"/>
    <w:rsid w:val="00F472B7"/>
    <w:rsid w:val="00F476B9"/>
    <w:rsid w:val="00F50CC7"/>
    <w:rsid w:val="00F5106F"/>
    <w:rsid w:val="00F51467"/>
    <w:rsid w:val="00F533EB"/>
    <w:rsid w:val="00F534F8"/>
    <w:rsid w:val="00F55D9B"/>
    <w:rsid w:val="00F56722"/>
    <w:rsid w:val="00F56EEB"/>
    <w:rsid w:val="00F571CF"/>
    <w:rsid w:val="00F62AEB"/>
    <w:rsid w:val="00F636AB"/>
    <w:rsid w:val="00F65246"/>
    <w:rsid w:val="00F71AD9"/>
    <w:rsid w:val="00F72219"/>
    <w:rsid w:val="00F72902"/>
    <w:rsid w:val="00F72C69"/>
    <w:rsid w:val="00F7383F"/>
    <w:rsid w:val="00F7600F"/>
    <w:rsid w:val="00F77A33"/>
    <w:rsid w:val="00F8462C"/>
    <w:rsid w:val="00F86ABA"/>
    <w:rsid w:val="00F91D60"/>
    <w:rsid w:val="00F9699C"/>
    <w:rsid w:val="00F96AD8"/>
    <w:rsid w:val="00F96F67"/>
    <w:rsid w:val="00FA02D1"/>
    <w:rsid w:val="00FA0787"/>
    <w:rsid w:val="00FA09AE"/>
    <w:rsid w:val="00FA10EA"/>
    <w:rsid w:val="00FA1B58"/>
    <w:rsid w:val="00FA408F"/>
    <w:rsid w:val="00FA6FCA"/>
    <w:rsid w:val="00FB0741"/>
    <w:rsid w:val="00FB2922"/>
    <w:rsid w:val="00FB388A"/>
    <w:rsid w:val="00FB3B6A"/>
    <w:rsid w:val="00FB62AC"/>
    <w:rsid w:val="00FB62E9"/>
    <w:rsid w:val="00FC1C17"/>
    <w:rsid w:val="00FC2C86"/>
    <w:rsid w:val="00FC66D7"/>
    <w:rsid w:val="00FC7B97"/>
    <w:rsid w:val="00FD0DDA"/>
    <w:rsid w:val="00FD4485"/>
    <w:rsid w:val="00FD5483"/>
    <w:rsid w:val="00FD6250"/>
    <w:rsid w:val="00FD7C6A"/>
    <w:rsid w:val="00FE023B"/>
    <w:rsid w:val="00FE2978"/>
    <w:rsid w:val="00FE2D98"/>
    <w:rsid w:val="00FE3315"/>
    <w:rsid w:val="00FE39F3"/>
    <w:rsid w:val="00FE3E52"/>
    <w:rsid w:val="00FE61C1"/>
    <w:rsid w:val="00FF01B0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125A1B"/>
    <w:rPr>
      <w:rFonts w:ascii="Arial" w:eastAsia="MS Mincho" w:hAnsi="Arial"/>
      <w:lang w:val="en-GB"/>
    </w:rPr>
  </w:style>
  <w:style w:type="character" w:customStyle="1" w:styleId="B2Char">
    <w:name w:val="B2 Char"/>
    <w:link w:val="B2"/>
    <w:rsid w:val="00061CB1"/>
    <w:rPr>
      <w:lang w:val="en-GB" w:eastAsia="ko-KR"/>
    </w:rPr>
  </w:style>
  <w:style w:type="character" w:customStyle="1" w:styleId="B4Char">
    <w:name w:val="B4 Char"/>
    <w:link w:val="B4"/>
    <w:rsid w:val="00061CB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B12C3-A695-4A6E-91CD-D1949096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</cp:lastModifiedBy>
  <cp:revision>195</cp:revision>
  <dcterms:created xsi:type="dcterms:W3CDTF">2020-04-10T00:07:00Z</dcterms:created>
  <dcterms:modified xsi:type="dcterms:W3CDTF">2020-08-07T08:32:00Z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